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B1" w:rsidRDefault="00B32FB1" w:rsidP="750143F0">
      <w:pPr>
        <w:ind w:firstLine="708"/>
      </w:pPr>
    </w:p>
    <w:p w:rsidR="00E72A9A" w:rsidRDefault="00E72A9A" w:rsidP="00AC4323">
      <w:pPr>
        <w:spacing w:line="360" w:lineRule="auto"/>
        <w:jc w:val="center"/>
        <w:rPr>
          <w:b/>
          <w:sz w:val="32"/>
          <w:szCs w:val="32"/>
        </w:rPr>
      </w:pPr>
    </w:p>
    <w:p w:rsidR="00E72A9A" w:rsidRDefault="00E72A9A" w:rsidP="00AC4323">
      <w:pPr>
        <w:spacing w:line="360" w:lineRule="auto"/>
        <w:jc w:val="center"/>
        <w:rPr>
          <w:b/>
          <w:sz w:val="32"/>
          <w:szCs w:val="32"/>
        </w:rPr>
      </w:pPr>
    </w:p>
    <w:p w:rsidR="00E72A9A" w:rsidRDefault="00E72A9A" w:rsidP="00AC4323">
      <w:pPr>
        <w:spacing w:line="360" w:lineRule="auto"/>
        <w:jc w:val="center"/>
        <w:rPr>
          <w:b/>
          <w:sz w:val="32"/>
          <w:szCs w:val="32"/>
        </w:rPr>
      </w:pPr>
    </w:p>
    <w:p w:rsidR="00E72A9A" w:rsidRDefault="00E72A9A" w:rsidP="00AC4323">
      <w:pPr>
        <w:spacing w:line="360" w:lineRule="auto"/>
        <w:jc w:val="center"/>
        <w:rPr>
          <w:b/>
          <w:sz w:val="32"/>
          <w:szCs w:val="32"/>
        </w:rPr>
      </w:pPr>
    </w:p>
    <w:p w:rsidR="00973AA5" w:rsidRPr="00F53C29" w:rsidRDefault="00C80F88" w:rsidP="00F53C29">
      <w:pPr>
        <w:spacing w:after="0" w:line="360" w:lineRule="auto"/>
        <w:jc w:val="center"/>
        <w:rPr>
          <w:b/>
          <w:sz w:val="32"/>
          <w:szCs w:val="32"/>
        </w:rPr>
      </w:pPr>
      <w:r w:rsidRPr="00F53C29">
        <w:rPr>
          <w:b/>
          <w:sz w:val="32"/>
          <w:szCs w:val="32"/>
        </w:rPr>
        <w:t>Procedury dotyczące re</w:t>
      </w:r>
      <w:r w:rsidR="00973AA5" w:rsidRPr="00F53C29">
        <w:rPr>
          <w:b/>
          <w:sz w:val="32"/>
          <w:szCs w:val="32"/>
        </w:rPr>
        <w:t>alizacji projektu grantowego</w:t>
      </w:r>
    </w:p>
    <w:p w:rsidR="00A121A7" w:rsidRPr="00F53C29" w:rsidRDefault="00973AA5" w:rsidP="00F53C29">
      <w:pPr>
        <w:spacing w:after="0" w:line="360" w:lineRule="auto"/>
        <w:jc w:val="center"/>
        <w:rPr>
          <w:b/>
          <w:sz w:val="32"/>
          <w:szCs w:val="32"/>
        </w:rPr>
      </w:pPr>
      <w:r w:rsidRPr="00F53C29">
        <w:rPr>
          <w:b/>
          <w:i/>
          <w:sz w:val="32"/>
          <w:szCs w:val="32"/>
        </w:rPr>
        <w:t>„</w:t>
      </w:r>
      <w:r w:rsidR="00AC4323" w:rsidRPr="00F53C29">
        <w:rPr>
          <w:b/>
          <w:i/>
          <w:sz w:val="32"/>
          <w:szCs w:val="32"/>
        </w:rPr>
        <w:t>Aktywizacja osób dorosłych w ramach ośrodków edukacji LOWE</w:t>
      </w:r>
      <w:r w:rsidRPr="00F53C29">
        <w:rPr>
          <w:b/>
          <w:i/>
          <w:sz w:val="32"/>
          <w:szCs w:val="32"/>
        </w:rPr>
        <w:t>”</w:t>
      </w:r>
      <w:r w:rsidR="00E72A9A" w:rsidRPr="00F53C29">
        <w:rPr>
          <w:b/>
          <w:sz w:val="32"/>
          <w:szCs w:val="32"/>
        </w:rPr>
        <w:t xml:space="preserve"> realizowanego przez Wyższą Szkołę Gospodarki w Bydgoszczy.</w:t>
      </w:r>
    </w:p>
    <w:p w:rsidR="00E72A9A" w:rsidRPr="00F53C29" w:rsidRDefault="00E72A9A" w:rsidP="00F53C29">
      <w:pPr>
        <w:spacing w:after="0" w:line="360" w:lineRule="auto"/>
        <w:rPr>
          <w:sz w:val="28"/>
          <w:szCs w:val="28"/>
        </w:rPr>
      </w:pPr>
    </w:p>
    <w:p w:rsidR="00E72A9A" w:rsidRDefault="00E72A9A" w:rsidP="00E72A9A">
      <w:pPr>
        <w:spacing w:line="360" w:lineRule="auto"/>
        <w:rPr>
          <w:sz w:val="28"/>
          <w:szCs w:val="28"/>
        </w:rPr>
      </w:pPr>
    </w:p>
    <w:p w:rsidR="00E72A9A" w:rsidRDefault="00E72A9A" w:rsidP="00E72A9A">
      <w:pPr>
        <w:spacing w:line="360" w:lineRule="auto"/>
        <w:rPr>
          <w:sz w:val="28"/>
          <w:szCs w:val="28"/>
        </w:rPr>
      </w:pPr>
    </w:p>
    <w:p w:rsidR="00E72A9A" w:rsidRDefault="00E72A9A" w:rsidP="00E72A9A">
      <w:pPr>
        <w:spacing w:line="360" w:lineRule="auto"/>
        <w:rPr>
          <w:sz w:val="28"/>
          <w:szCs w:val="28"/>
        </w:rPr>
      </w:pPr>
    </w:p>
    <w:p w:rsidR="00E72A9A" w:rsidRDefault="00E72A9A" w:rsidP="00E72A9A">
      <w:pPr>
        <w:spacing w:line="360" w:lineRule="auto"/>
        <w:rPr>
          <w:sz w:val="28"/>
          <w:szCs w:val="28"/>
        </w:rPr>
      </w:pPr>
    </w:p>
    <w:p w:rsidR="00E72A9A" w:rsidRDefault="00E72A9A" w:rsidP="00E72A9A">
      <w:pPr>
        <w:spacing w:line="360" w:lineRule="auto"/>
        <w:rPr>
          <w:sz w:val="28"/>
          <w:szCs w:val="28"/>
        </w:rPr>
      </w:pPr>
    </w:p>
    <w:p w:rsidR="00E72A9A" w:rsidRDefault="00E72A9A" w:rsidP="00E72A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Bydgoszcz, </w:t>
      </w:r>
      <w:r w:rsidR="003D7C71">
        <w:rPr>
          <w:sz w:val="28"/>
          <w:szCs w:val="28"/>
        </w:rPr>
        <w:t>20.01.2020 r.</w:t>
      </w:r>
    </w:p>
    <w:p w:rsidR="000E77E3" w:rsidRDefault="00B66A20" w:rsidP="00E72A9A">
      <w:pPr>
        <w:spacing w:line="360" w:lineRule="auto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927735</wp:posOffset>
            </wp:positionH>
            <wp:positionV relativeFrom="paragraph">
              <wp:posOffset>386715</wp:posOffset>
            </wp:positionV>
            <wp:extent cx="1011555" cy="1009015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6A20" w:rsidRDefault="00B66A20" w:rsidP="00E72A9A">
      <w:pPr>
        <w:spacing w:line="360" w:lineRule="auto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4593590</wp:posOffset>
            </wp:positionH>
            <wp:positionV relativeFrom="paragraph">
              <wp:posOffset>180340</wp:posOffset>
            </wp:positionV>
            <wp:extent cx="358140" cy="422275"/>
            <wp:effectExtent l="0" t="0" r="381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2536101</wp:posOffset>
            </wp:positionH>
            <wp:positionV relativeFrom="paragraph">
              <wp:posOffset>203127</wp:posOffset>
            </wp:positionV>
            <wp:extent cx="1172845" cy="396875"/>
            <wp:effectExtent l="0" t="0" r="8255" b="317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582F" w:rsidRPr="00B66A20" w:rsidRDefault="00B66A20" w:rsidP="00B66A20">
      <w:pPr>
        <w:tabs>
          <w:tab w:val="left" w:pos="3650"/>
          <w:tab w:val="left" w:pos="689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720185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32FB1" w:rsidRDefault="00B32FB1" w:rsidP="00B32FB1">
          <w:pPr>
            <w:pStyle w:val="Nagwekspisutreci"/>
            <w:spacing w:after="240" w:line="360" w:lineRule="auto"/>
          </w:pPr>
        </w:p>
        <w:p w:rsidR="00B32FB1" w:rsidRPr="002A5EA6" w:rsidRDefault="00B32FB1" w:rsidP="00400F52">
          <w:pPr>
            <w:pStyle w:val="Nagwek1"/>
            <w:spacing w:after="240"/>
            <w:rPr>
              <w:rFonts w:asciiTheme="minorHAnsi" w:hAnsiTheme="minorHAnsi" w:cstheme="minorHAnsi"/>
              <w:b/>
            </w:rPr>
          </w:pPr>
          <w:bookmarkStart w:id="0" w:name="_Toc30405109"/>
          <w:r w:rsidRPr="002A5EA6">
            <w:rPr>
              <w:rFonts w:asciiTheme="minorHAnsi" w:hAnsiTheme="minorHAnsi" w:cstheme="minorHAnsi"/>
              <w:b/>
            </w:rPr>
            <w:t>Spis treści</w:t>
          </w:r>
          <w:bookmarkEnd w:id="0"/>
        </w:p>
        <w:p w:rsidR="000E77E3" w:rsidRPr="002A5EA6" w:rsidRDefault="000E77E3" w:rsidP="000E77E3">
          <w:pPr>
            <w:rPr>
              <w:rFonts w:cstheme="minorHAnsi"/>
              <w:sz w:val="24"/>
              <w:szCs w:val="24"/>
            </w:rPr>
          </w:pPr>
        </w:p>
        <w:p w:rsidR="002147A7" w:rsidRDefault="00517A38">
          <w:pPr>
            <w:pStyle w:val="Spistreci1"/>
            <w:tabs>
              <w:tab w:val="right" w:leader="dot" w:pos="9769"/>
            </w:tabs>
            <w:rPr>
              <w:rFonts w:eastAsiaTheme="minorEastAsia"/>
              <w:noProof/>
              <w:lang w:eastAsia="pl-PL"/>
            </w:rPr>
          </w:pPr>
          <w:r w:rsidRPr="002A5EA6">
            <w:rPr>
              <w:rFonts w:cstheme="minorHAnsi"/>
              <w:b/>
              <w:bCs/>
              <w:sz w:val="24"/>
              <w:szCs w:val="24"/>
            </w:rPr>
            <w:fldChar w:fldCharType="begin"/>
          </w:r>
          <w:r w:rsidR="00B32FB1" w:rsidRPr="002A5EA6">
            <w:rPr>
              <w:rFonts w:cstheme="minorHAnsi"/>
              <w:b/>
              <w:bCs/>
              <w:sz w:val="24"/>
              <w:szCs w:val="24"/>
            </w:rPr>
            <w:instrText xml:space="preserve"> TOC \o "1-3" \h \z \u </w:instrText>
          </w:r>
          <w:r w:rsidRPr="002A5EA6">
            <w:rPr>
              <w:rFonts w:cstheme="minorHAnsi"/>
              <w:b/>
              <w:bCs/>
              <w:sz w:val="24"/>
              <w:szCs w:val="24"/>
            </w:rPr>
            <w:fldChar w:fldCharType="separate"/>
          </w:r>
          <w:hyperlink w:anchor="_Toc30405109" w:history="1">
            <w:r w:rsidR="002147A7" w:rsidRPr="003D7FF5">
              <w:rPr>
                <w:rStyle w:val="Hipercze"/>
                <w:rFonts w:cstheme="minorHAnsi"/>
                <w:b/>
                <w:noProof/>
              </w:rPr>
              <w:t>Spis treści</w:t>
            </w:r>
            <w:r w:rsidR="002147A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47A7">
              <w:rPr>
                <w:noProof/>
                <w:webHidden/>
              </w:rPr>
              <w:instrText xml:space="preserve"> PAGEREF _Toc30405109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38D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47A7" w:rsidRDefault="00517A38">
          <w:pPr>
            <w:pStyle w:val="Spistreci1"/>
            <w:tabs>
              <w:tab w:val="right" w:leader="dot" w:pos="9769"/>
            </w:tabs>
            <w:rPr>
              <w:rFonts w:eastAsiaTheme="minorEastAsia"/>
              <w:noProof/>
              <w:lang w:eastAsia="pl-PL"/>
            </w:rPr>
          </w:pPr>
          <w:hyperlink w:anchor="_Toc30405110" w:history="1">
            <w:r w:rsidR="002147A7" w:rsidRPr="003D7FF5">
              <w:rPr>
                <w:rStyle w:val="Hipercze"/>
                <w:noProof/>
              </w:rPr>
              <w:t>Słownik</w:t>
            </w:r>
            <w:r w:rsidR="002147A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47A7">
              <w:rPr>
                <w:noProof/>
                <w:webHidden/>
              </w:rPr>
              <w:instrText xml:space="preserve"> PAGEREF _Toc30405110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38D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47A7" w:rsidRDefault="00517A38">
          <w:pPr>
            <w:pStyle w:val="Spistreci1"/>
            <w:tabs>
              <w:tab w:val="right" w:leader="dot" w:pos="9769"/>
            </w:tabs>
            <w:rPr>
              <w:rFonts w:eastAsiaTheme="minorEastAsia"/>
              <w:noProof/>
              <w:lang w:eastAsia="pl-PL"/>
            </w:rPr>
          </w:pPr>
          <w:hyperlink w:anchor="_Toc30405111" w:history="1">
            <w:r w:rsidR="002147A7" w:rsidRPr="003D7FF5">
              <w:rPr>
                <w:rStyle w:val="Hipercze"/>
                <w:noProof/>
              </w:rPr>
              <w:t>§1 Informacje ogólne</w:t>
            </w:r>
            <w:r w:rsidR="002147A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47A7">
              <w:rPr>
                <w:noProof/>
                <w:webHidden/>
              </w:rPr>
              <w:instrText xml:space="preserve"> PAGEREF _Toc30405111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38D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47A7" w:rsidRDefault="00517A38">
          <w:pPr>
            <w:pStyle w:val="Spistreci1"/>
            <w:tabs>
              <w:tab w:val="right" w:leader="dot" w:pos="9769"/>
            </w:tabs>
            <w:rPr>
              <w:rFonts w:eastAsiaTheme="minorEastAsia"/>
              <w:noProof/>
              <w:lang w:eastAsia="pl-PL"/>
            </w:rPr>
          </w:pPr>
          <w:hyperlink w:anchor="_Toc30405112" w:history="1">
            <w:r w:rsidR="002147A7" w:rsidRPr="003D7FF5">
              <w:rPr>
                <w:rStyle w:val="Hipercze"/>
                <w:rFonts w:eastAsiaTheme="majorEastAsia" w:cstheme="minorHAnsi"/>
                <w:noProof/>
              </w:rPr>
              <w:t>§2 Informacja o przeznaczeniu grantów</w:t>
            </w:r>
            <w:r w:rsidR="002147A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47A7">
              <w:rPr>
                <w:noProof/>
                <w:webHidden/>
              </w:rPr>
              <w:instrText xml:space="preserve"> PAGEREF _Toc30405112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38D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47A7" w:rsidRDefault="00517A38">
          <w:pPr>
            <w:pStyle w:val="Spistreci1"/>
            <w:tabs>
              <w:tab w:val="right" w:leader="dot" w:pos="9769"/>
            </w:tabs>
            <w:rPr>
              <w:rFonts w:eastAsiaTheme="minorEastAsia"/>
              <w:noProof/>
              <w:lang w:eastAsia="pl-PL"/>
            </w:rPr>
          </w:pPr>
          <w:hyperlink w:anchor="_Toc30405113" w:history="1">
            <w:r w:rsidR="002147A7" w:rsidRPr="003D7FF5">
              <w:rPr>
                <w:rStyle w:val="Hipercze"/>
                <w:noProof/>
              </w:rPr>
              <w:t>§3 Kryteria wyboru grantobiorców</w:t>
            </w:r>
            <w:r w:rsidR="002147A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47A7">
              <w:rPr>
                <w:noProof/>
                <w:webHidden/>
              </w:rPr>
              <w:instrText xml:space="preserve"> PAGEREF _Toc30405113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38D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47A7" w:rsidRDefault="00517A38">
          <w:pPr>
            <w:pStyle w:val="Spistreci1"/>
            <w:tabs>
              <w:tab w:val="right" w:leader="dot" w:pos="9769"/>
            </w:tabs>
            <w:rPr>
              <w:rFonts w:eastAsiaTheme="minorEastAsia"/>
              <w:noProof/>
              <w:lang w:eastAsia="pl-PL"/>
            </w:rPr>
          </w:pPr>
          <w:hyperlink w:anchor="_Toc30405114" w:history="1">
            <w:r w:rsidR="002147A7" w:rsidRPr="003D7FF5">
              <w:rPr>
                <w:rStyle w:val="Hipercze"/>
                <w:noProof/>
              </w:rPr>
              <w:t>§4 Zasady oceny oraz tryb aplikowania o granty, w tym procedury dotyczące rozpatrywania odwołań</w:t>
            </w:r>
            <w:r w:rsidR="002147A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47A7">
              <w:rPr>
                <w:noProof/>
                <w:webHidden/>
              </w:rPr>
              <w:instrText xml:space="preserve"> PAGEREF _Toc30405114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38D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47A7" w:rsidRDefault="00517A38">
          <w:pPr>
            <w:pStyle w:val="Spistreci1"/>
            <w:tabs>
              <w:tab w:val="right" w:leader="dot" w:pos="9769"/>
            </w:tabs>
            <w:rPr>
              <w:rFonts w:eastAsiaTheme="minorEastAsia"/>
              <w:noProof/>
              <w:lang w:eastAsia="pl-PL"/>
            </w:rPr>
          </w:pPr>
          <w:hyperlink w:anchor="_Toc30405115" w:history="1">
            <w:r w:rsidR="002147A7" w:rsidRPr="003D7FF5">
              <w:rPr>
                <w:rStyle w:val="Hipercze"/>
                <w:rFonts w:asciiTheme="majorHAnsi" w:eastAsiaTheme="majorEastAsia" w:hAnsiTheme="majorHAnsi" w:cstheme="majorBidi"/>
                <w:noProof/>
              </w:rPr>
              <w:t>§5 Umowa o powierzenie grantu</w:t>
            </w:r>
            <w:r w:rsidR="002147A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47A7">
              <w:rPr>
                <w:noProof/>
                <w:webHidden/>
              </w:rPr>
              <w:instrText xml:space="preserve"> PAGEREF _Toc30405115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38D8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47A7" w:rsidRDefault="00517A38">
          <w:pPr>
            <w:pStyle w:val="Spistreci1"/>
            <w:tabs>
              <w:tab w:val="right" w:leader="dot" w:pos="9769"/>
            </w:tabs>
            <w:rPr>
              <w:rFonts w:eastAsiaTheme="minorEastAsia"/>
              <w:noProof/>
              <w:lang w:eastAsia="pl-PL"/>
            </w:rPr>
          </w:pPr>
          <w:hyperlink w:anchor="_Toc30405116" w:history="1">
            <w:r w:rsidR="002147A7" w:rsidRPr="003D7FF5">
              <w:rPr>
                <w:rStyle w:val="Hipercze"/>
                <w:noProof/>
              </w:rPr>
              <w:t>§6 Informacja o wymogach w zakresie zabezpieczenia grantów</w:t>
            </w:r>
            <w:r w:rsidR="002147A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47A7">
              <w:rPr>
                <w:noProof/>
                <w:webHidden/>
              </w:rPr>
              <w:instrText xml:space="preserve"> PAGEREF _Toc30405116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38D8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47A7" w:rsidRDefault="00517A38">
          <w:pPr>
            <w:pStyle w:val="Spistreci1"/>
            <w:tabs>
              <w:tab w:val="right" w:leader="dot" w:pos="9769"/>
            </w:tabs>
            <w:rPr>
              <w:rFonts w:eastAsiaTheme="minorEastAsia"/>
              <w:noProof/>
              <w:lang w:eastAsia="pl-PL"/>
            </w:rPr>
          </w:pPr>
          <w:hyperlink w:anchor="_Toc30405117" w:history="1">
            <w:r w:rsidR="002147A7" w:rsidRPr="003D7FF5">
              <w:rPr>
                <w:rStyle w:val="Hipercze"/>
                <w:noProof/>
              </w:rPr>
              <w:t>§7 Założenia dotyczące zmian przeznaczenia grantów i umowy o powierzenie grantu.</w:t>
            </w:r>
            <w:r w:rsidR="002147A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47A7">
              <w:rPr>
                <w:noProof/>
                <w:webHidden/>
              </w:rPr>
              <w:instrText xml:space="preserve"> PAGEREF _Toc30405117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38D8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47A7" w:rsidRDefault="00517A38">
          <w:pPr>
            <w:pStyle w:val="Spistreci1"/>
            <w:tabs>
              <w:tab w:val="right" w:leader="dot" w:pos="9769"/>
            </w:tabs>
            <w:rPr>
              <w:rFonts w:eastAsiaTheme="minorEastAsia"/>
              <w:noProof/>
              <w:lang w:eastAsia="pl-PL"/>
            </w:rPr>
          </w:pPr>
          <w:hyperlink w:anchor="_Toc30405118" w:history="1">
            <w:r w:rsidR="002147A7" w:rsidRPr="003D7FF5">
              <w:rPr>
                <w:rStyle w:val="Hipercze"/>
                <w:noProof/>
              </w:rPr>
              <w:t>§8 Zasady dotyczące wypłacania i rozliczania grantów</w:t>
            </w:r>
            <w:r w:rsidR="002147A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47A7">
              <w:rPr>
                <w:noProof/>
                <w:webHidden/>
              </w:rPr>
              <w:instrText xml:space="preserve"> PAGEREF _Toc30405118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38D8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47A7" w:rsidRDefault="00517A38">
          <w:pPr>
            <w:pStyle w:val="Spistreci1"/>
            <w:tabs>
              <w:tab w:val="right" w:leader="dot" w:pos="9769"/>
            </w:tabs>
            <w:rPr>
              <w:rFonts w:eastAsiaTheme="minorEastAsia"/>
              <w:noProof/>
              <w:lang w:eastAsia="pl-PL"/>
            </w:rPr>
          </w:pPr>
          <w:hyperlink w:anchor="_Toc30405119" w:history="1">
            <w:r w:rsidR="002147A7" w:rsidRPr="003D7FF5">
              <w:rPr>
                <w:rStyle w:val="Hipercze"/>
                <w:noProof/>
              </w:rPr>
              <w:t>§ 9 Zasady dotyczące monitorowania i kontroli grantów</w:t>
            </w:r>
            <w:r w:rsidR="002147A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47A7">
              <w:rPr>
                <w:noProof/>
                <w:webHidden/>
              </w:rPr>
              <w:instrText xml:space="preserve"> PAGEREF _Toc30405119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38D8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47A7" w:rsidRDefault="00517A38">
          <w:pPr>
            <w:pStyle w:val="Spistreci1"/>
            <w:tabs>
              <w:tab w:val="right" w:leader="dot" w:pos="9769"/>
            </w:tabs>
            <w:rPr>
              <w:rFonts w:eastAsiaTheme="minorEastAsia"/>
              <w:noProof/>
              <w:lang w:eastAsia="pl-PL"/>
            </w:rPr>
          </w:pPr>
          <w:hyperlink w:anchor="_Toc30405120" w:history="1">
            <w:r w:rsidR="002147A7" w:rsidRPr="003D7FF5">
              <w:rPr>
                <w:rStyle w:val="Hipercze"/>
                <w:noProof/>
              </w:rPr>
              <w:t>§10 Zasady dotyczące odzyskiwania grantów w przypadku ich wykorzystania niezgodnie z celami projektu grantowego</w:t>
            </w:r>
            <w:r w:rsidR="002147A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47A7">
              <w:rPr>
                <w:noProof/>
                <w:webHidden/>
              </w:rPr>
              <w:instrText xml:space="preserve"> PAGEREF _Toc30405120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38D8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47A7" w:rsidRDefault="00517A38">
          <w:pPr>
            <w:pStyle w:val="Spistreci1"/>
            <w:tabs>
              <w:tab w:val="right" w:leader="dot" w:pos="9769"/>
            </w:tabs>
            <w:rPr>
              <w:rFonts w:eastAsiaTheme="minorEastAsia"/>
              <w:noProof/>
              <w:lang w:eastAsia="pl-PL"/>
            </w:rPr>
          </w:pPr>
          <w:hyperlink w:anchor="_Toc30405121" w:history="1">
            <w:r w:rsidR="002147A7" w:rsidRPr="003D7FF5">
              <w:rPr>
                <w:rStyle w:val="Hipercze"/>
                <w:noProof/>
              </w:rPr>
              <w:t>§11 Prawa autorskie.</w:t>
            </w:r>
            <w:r w:rsidR="002147A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47A7">
              <w:rPr>
                <w:noProof/>
                <w:webHidden/>
              </w:rPr>
              <w:instrText xml:space="preserve"> PAGEREF _Toc30405121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38D8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47A7" w:rsidRDefault="00517A38">
          <w:pPr>
            <w:pStyle w:val="Spistreci1"/>
            <w:tabs>
              <w:tab w:val="right" w:leader="dot" w:pos="9769"/>
            </w:tabs>
            <w:rPr>
              <w:rFonts w:eastAsiaTheme="minorEastAsia"/>
              <w:noProof/>
              <w:lang w:eastAsia="pl-PL"/>
            </w:rPr>
          </w:pPr>
          <w:hyperlink w:anchor="_Toc30405122" w:history="1">
            <w:r w:rsidR="002147A7" w:rsidRPr="003D7FF5">
              <w:rPr>
                <w:rStyle w:val="Hipercze"/>
                <w:noProof/>
              </w:rPr>
              <w:t>§12 Postanowienia końcowe</w:t>
            </w:r>
            <w:r w:rsidR="002147A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47A7">
              <w:rPr>
                <w:noProof/>
                <w:webHidden/>
              </w:rPr>
              <w:instrText xml:space="preserve"> PAGEREF _Toc30405122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38D8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47A7" w:rsidRDefault="00517A38">
          <w:pPr>
            <w:pStyle w:val="Spistreci1"/>
            <w:tabs>
              <w:tab w:val="right" w:leader="dot" w:pos="9769"/>
            </w:tabs>
            <w:rPr>
              <w:rFonts w:eastAsiaTheme="minorEastAsia"/>
              <w:noProof/>
              <w:lang w:eastAsia="pl-PL"/>
            </w:rPr>
          </w:pPr>
          <w:hyperlink w:anchor="_Toc30405123" w:history="1">
            <w:r w:rsidR="002147A7" w:rsidRPr="003D7FF5">
              <w:rPr>
                <w:rStyle w:val="Hipercze"/>
                <w:noProof/>
              </w:rPr>
              <w:t>Lista załączników</w:t>
            </w:r>
            <w:r w:rsidR="002147A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47A7">
              <w:rPr>
                <w:noProof/>
                <w:webHidden/>
              </w:rPr>
              <w:instrText xml:space="preserve"> PAGEREF _Toc30405123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38D8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2FB1" w:rsidRPr="000E77E3" w:rsidRDefault="00517A38" w:rsidP="000E77E3">
          <w:pPr>
            <w:spacing w:line="360" w:lineRule="auto"/>
          </w:pPr>
          <w:r w:rsidRPr="002A5EA6">
            <w:rPr>
              <w:rFonts w:cstheme="minorHAnsi"/>
              <w:b/>
              <w:bCs/>
              <w:sz w:val="24"/>
              <w:szCs w:val="24"/>
            </w:rPr>
            <w:fldChar w:fldCharType="end"/>
          </w:r>
        </w:p>
      </w:sdtContent>
    </w:sdt>
    <w:p w:rsidR="00D81C8C" w:rsidRPr="000E77E3" w:rsidRDefault="00D81C8C" w:rsidP="000E77E3">
      <w:pPr>
        <w:pStyle w:val="Akapitzlist"/>
        <w:spacing w:after="0" w:line="360" w:lineRule="auto"/>
        <w:ind w:left="-567"/>
        <w:jc w:val="both"/>
        <w:rPr>
          <w:b/>
          <w:u w:val="single"/>
        </w:rPr>
      </w:pPr>
    </w:p>
    <w:p w:rsidR="00B32FB1" w:rsidRDefault="00B32FB1" w:rsidP="000E77E3">
      <w:pPr>
        <w:pStyle w:val="Akapitzlist"/>
        <w:spacing w:after="0" w:line="360" w:lineRule="auto"/>
        <w:ind w:left="-567"/>
        <w:jc w:val="both"/>
        <w:rPr>
          <w:b/>
          <w:u w:val="single"/>
        </w:rPr>
      </w:pPr>
    </w:p>
    <w:p w:rsidR="006E0E6A" w:rsidRDefault="006E0E6A" w:rsidP="000E77E3">
      <w:pPr>
        <w:pStyle w:val="Akapitzlist"/>
        <w:spacing w:after="0" w:line="360" w:lineRule="auto"/>
        <w:ind w:left="-567"/>
        <w:jc w:val="both"/>
        <w:rPr>
          <w:b/>
          <w:u w:val="single"/>
        </w:rPr>
      </w:pPr>
    </w:p>
    <w:p w:rsidR="006E0E6A" w:rsidRDefault="006E0E6A" w:rsidP="000E77E3">
      <w:pPr>
        <w:pStyle w:val="Akapitzlist"/>
        <w:spacing w:after="0" w:line="360" w:lineRule="auto"/>
        <w:ind w:left="-567"/>
        <w:jc w:val="both"/>
        <w:rPr>
          <w:b/>
          <w:u w:val="single"/>
        </w:rPr>
      </w:pPr>
    </w:p>
    <w:p w:rsidR="006E0E6A" w:rsidRDefault="006E0E6A" w:rsidP="000E77E3">
      <w:pPr>
        <w:pStyle w:val="Akapitzlist"/>
        <w:spacing w:after="0" w:line="360" w:lineRule="auto"/>
        <w:ind w:left="-567"/>
        <w:jc w:val="both"/>
        <w:rPr>
          <w:b/>
          <w:u w:val="single"/>
        </w:rPr>
      </w:pPr>
    </w:p>
    <w:p w:rsidR="006E0E6A" w:rsidRDefault="006E0E6A" w:rsidP="000E77E3">
      <w:pPr>
        <w:pStyle w:val="Akapitzlist"/>
        <w:spacing w:after="0" w:line="360" w:lineRule="auto"/>
        <w:ind w:left="-567"/>
        <w:jc w:val="both"/>
        <w:rPr>
          <w:b/>
          <w:u w:val="single"/>
        </w:rPr>
      </w:pPr>
    </w:p>
    <w:p w:rsidR="006E0E6A" w:rsidRDefault="006E0E6A" w:rsidP="000E77E3">
      <w:pPr>
        <w:pStyle w:val="Akapitzlist"/>
        <w:spacing w:after="0" w:line="360" w:lineRule="auto"/>
        <w:ind w:left="-567"/>
        <w:jc w:val="both"/>
        <w:rPr>
          <w:b/>
          <w:u w:val="single"/>
        </w:rPr>
      </w:pPr>
    </w:p>
    <w:p w:rsidR="006E0E6A" w:rsidRDefault="006E0E6A" w:rsidP="000E77E3">
      <w:pPr>
        <w:pStyle w:val="Akapitzlist"/>
        <w:spacing w:after="0" w:line="360" w:lineRule="auto"/>
        <w:ind w:left="-567"/>
        <w:jc w:val="both"/>
        <w:rPr>
          <w:b/>
          <w:u w:val="single"/>
        </w:rPr>
      </w:pPr>
    </w:p>
    <w:p w:rsidR="006E0E6A" w:rsidRDefault="006E0E6A" w:rsidP="000E77E3">
      <w:pPr>
        <w:pStyle w:val="Akapitzlist"/>
        <w:spacing w:after="0" w:line="360" w:lineRule="auto"/>
        <w:ind w:left="-567"/>
        <w:jc w:val="both"/>
        <w:rPr>
          <w:b/>
          <w:u w:val="single"/>
        </w:rPr>
      </w:pPr>
    </w:p>
    <w:p w:rsidR="006E0E6A" w:rsidRPr="000E77E3" w:rsidRDefault="006E0E6A" w:rsidP="000E77E3">
      <w:pPr>
        <w:pStyle w:val="Akapitzlist"/>
        <w:spacing w:after="0" w:line="360" w:lineRule="auto"/>
        <w:ind w:left="-567"/>
        <w:jc w:val="both"/>
        <w:rPr>
          <w:b/>
          <w:u w:val="single"/>
        </w:rPr>
      </w:pPr>
    </w:p>
    <w:p w:rsidR="002043A3" w:rsidRDefault="002043A3" w:rsidP="002043A3">
      <w:pPr>
        <w:pStyle w:val="Nagwek1"/>
      </w:pPr>
      <w:bookmarkStart w:id="1" w:name="_Toc30405110"/>
      <w:r>
        <w:lastRenderedPageBreak/>
        <w:t>Słownik</w:t>
      </w:r>
      <w:bookmarkEnd w:id="1"/>
    </w:p>
    <w:p w:rsidR="00F53C29" w:rsidRPr="00F53C29" w:rsidRDefault="00F53C29" w:rsidP="00F53C29"/>
    <w:p w:rsidR="00302C2E" w:rsidRPr="00D42309" w:rsidRDefault="00302C2E" w:rsidP="00CB0D1F">
      <w:pPr>
        <w:pStyle w:val="Akapitzlist1"/>
        <w:numPr>
          <w:ilvl w:val="0"/>
          <w:numId w:val="3"/>
        </w:numPr>
        <w:tabs>
          <w:tab w:val="clear" w:pos="0"/>
        </w:tabs>
        <w:spacing w:before="0" w:after="0" w:line="16" w:lineRule="atLeast"/>
        <w:ind w:left="142" w:hanging="426"/>
        <w:jc w:val="left"/>
        <w:rPr>
          <w:rFonts w:cs="Calibri"/>
          <w:b/>
          <w:sz w:val="24"/>
          <w:szCs w:val="24"/>
        </w:rPr>
      </w:pPr>
      <w:r w:rsidRPr="005879B1">
        <w:rPr>
          <w:rFonts w:cs="Calibri"/>
          <w:b/>
          <w:sz w:val="24"/>
          <w:szCs w:val="24"/>
        </w:rPr>
        <w:t xml:space="preserve">„LOWE” – </w:t>
      </w:r>
      <w:r w:rsidRPr="005879B1">
        <w:rPr>
          <w:rFonts w:cs="Calibri"/>
          <w:sz w:val="24"/>
          <w:szCs w:val="24"/>
        </w:rPr>
        <w:t xml:space="preserve">Lokalny Ośrodek Wiedzy i Edukacji, na którego utworzenie i funkcjonowanie zostanie przeznaczony grant w ramach otwartego naboru </w:t>
      </w:r>
      <w:r w:rsidR="003F6066" w:rsidRPr="005879B1">
        <w:rPr>
          <w:rFonts w:cs="Calibri"/>
          <w:sz w:val="24"/>
          <w:szCs w:val="24"/>
        </w:rPr>
        <w:t xml:space="preserve">nr 1/LOWE/BYD/2020 </w:t>
      </w:r>
      <w:r w:rsidRPr="005879B1">
        <w:rPr>
          <w:rFonts w:cs="Calibri"/>
          <w:sz w:val="24"/>
          <w:szCs w:val="24"/>
        </w:rPr>
        <w:t>organizowanego przez Grantodawcę.</w:t>
      </w:r>
    </w:p>
    <w:p w:rsidR="00403C77" w:rsidRPr="00403C77" w:rsidRDefault="002043A3" w:rsidP="00954A4F">
      <w:pPr>
        <w:pStyle w:val="Akapitzlist1"/>
        <w:numPr>
          <w:ilvl w:val="0"/>
          <w:numId w:val="3"/>
        </w:numPr>
        <w:tabs>
          <w:tab w:val="clear" w:pos="0"/>
        </w:tabs>
        <w:spacing w:before="0" w:after="0" w:line="16" w:lineRule="atLeast"/>
        <w:ind w:left="142" w:hanging="426"/>
        <w:jc w:val="left"/>
        <w:rPr>
          <w:rFonts w:cs="Calibri"/>
          <w:b/>
          <w:sz w:val="24"/>
          <w:szCs w:val="24"/>
        </w:rPr>
      </w:pPr>
      <w:r w:rsidRPr="005879B1">
        <w:rPr>
          <w:rFonts w:cs="Calibri"/>
          <w:b/>
          <w:sz w:val="24"/>
          <w:szCs w:val="24"/>
        </w:rPr>
        <w:t>„dni robocze”</w:t>
      </w:r>
      <w:r w:rsidRPr="005879B1">
        <w:rPr>
          <w:rFonts w:cs="Calibri"/>
          <w:sz w:val="24"/>
          <w:szCs w:val="24"/>
        </w:rPr>
        <w:t xml:space="preserve"> – należy przez to rozumieć wszystkie dni z wyłączeniem sobót i dni ustawowo wolnych od pracy;</w:t>
      </w:r>
    </w:p>
    <w:p w:rsidR="002043A3" w:rsidRPr="005879B1" w:rsidRDefault="002043A3" w:rsidP="00CB0D1F">
      <w:pPr>
        <w:pStyle w:val="Akapitzlist1"/>
        <w:numPr>
          <w:ilvl w:val="0"/>
          <w:numId w:val="3"/>
        </w:numPr>
        <w:tabs>
          <w:tab w:val="clear" w:pos="0"/>
        </w:tabs>
        <w:spacing w:before="0" w:after="0" w:line="16" w:lineRule="atLeast"/>
        <w:ind w:left="142" w:hanging="426"/>
        <w:jc w:val="left"/>
        <w:rPr>
          <w:rFonts w:cs="Calibri"/>
          <w:b/>
          <w:sz w:val="24"/>
          <w:szCs w:val="24"/>
        </w:rPr>
      </w:pPr>
      <w:r w:rsidRPr="005879B1">
        <w:rPr>
          <w:rFonts w:cs="Calibri"/>
          <w:b/>
          <w:sz w:val="24"/>
          <w:szCs w:val="24"/>
        </w:rPr>
        <w:t>„grant”</w:t>
      </w:r>
      <w:r w:rsidRPr="005879B1">
        <w:rPr>
          <w:rFonts w:cs="Calibri"/>
          <w:sz w:val="24"/>
          <w:szCs w:val="24"/>
        </w:rPr>
        <w:t xml:space="preserve"> – należy przez to rozumieć środki finansowe, które Grantodawca powierzy Grantobiorcy, na realizację zadań służących osiągnięciu celu projektu grantowego, o których mowa w art. 35 ust. 5 ustawy wdrożeniowej;</w:t>
      </w:r>
    </w:p>
    <w:p w:rsidR="002043A3" w:rsidRPr="005879B1" w:rsidRDefault="00B26624" w:rsidP="00CB0D1F">
      <w:pPr>
        <w:pStyle w:val="Akapitzlist1"/>
        <w:numPr>
          <w:ilvl w:val="0"/>
          <w:numId w:val="3"/>
        </w:numPr>
        <w:tabs>
          <w:tab w:val="clear" w:pos="0"/>
        </w:tabs>
        <w:spacing w:before="0" w:after="0" w:line="16" w:lineRule="atLeast"/>
        <w:ind w:left="142" w:hanging="426"/>
        <w:jc w:val="left"/>
        <w:rPr>
          <w:rFonts w:cs="Calibri"/>
          <w:b/>
          <w:sz w:val="24"/>
          <w:szCs w:val="24"/>
        </w:rPr>
      </w:pPr>
      <w:r w:rsidRPr="005879B1">
        <w:rPr>
          <w:rFonts w:cs="Calibri"/>
          <w:b/>
          <w:sz w:val="24"/>
          <w:szCs w:val="24"/>
        </w:rPr>
        <w:t>„Grantobiorca</w:t>
      </w:r>
      <w:r w:rsidR="002043A3" w:rsidRPr="005879B1">
        <w:rPr>
          <w:rFonts w:cs="Calibri"/>
          <w:b/>
          <w:sz w:val="24"/>
          <w:szCs w:val="24"/>
        </w:rPr>
        <w:t>”</w:t>
      </w:r>
      <w:r w:rsidR="002043A3" w:rsidRPr="005879B1">
        <w:rPr>
          <w:rFonts w:cs="Calibri"/>
          <w:sz w:val="24"/>
          <w:szCs w:val="24"/>
        </w:rPr>
        <w:t xml:space="preserve"> –podmiot określony w art. 35 ust. 3 ustawy wdrożeniowej;</w:t>
      </w:r>
    </w:p>
    <w:p w:rsidR="00104358" w:rsidRPr="005879B1" w:rsidRDefault="00104358" w:rsidP="00CB0D1F">
      <w:pPr>
        <w:pStyle w:val="Akapitzlist1"/>
        <w:numPr>
          <w:ilvl w:val="0"/>
          <w:numId w:val="3"/>
        </w:numPr>
        <w:tabs>
          <w:tab w:val="clear" w:pos="0"/>
        </w:tabs>
        <w:spacing w:before="0" w:after="0" w:line="16" w:lineRule="atLeast"/>
        <w:ind w:left="142" w:hanging="426"/>
        <w:jc w:val="left"/>
        <w:rPr>
          <w:rFonts w:cs="Calibri"/>
          <w:b/>
          <w:sz w:val="24"/>
          <w:szCs w:val="24"/>
        </w:rPr>
      </w:pPr>
      <w:r w:rsidRPr="005879B1">
        <w:rPr>
          <w:rFonts w:cs="Calibri"/>
          <w:b/>
          <w:sz w:val="24"/>
          <w:szCs w:val="24"/>
        </w:rPr>
        <w:t xml:space="preserve">„Wnioskodawca” – </w:t>
      </w:r>
      <w:r w:rsidRPr="005879B1">
        <w:rPr>
          <w:rFonts w:cs="Calibri"/>
          <w:sz w:val="24"/>
          <w:szCs w:val="24"/>
        </w:rPr>
        <w:t>Podmiot, który złożył wniosek o powierzenie grantu w odpowiedzi na ogłoszony przez Grantodawcę nabór.</w:t>
      </w:r>
    </w:p>
    <w:p w:rsidR="00ED6AE7" w:rsidRPr="005879B1" w:rsidRDefault="00ED6AE7" w:rsidP="00CB0D1F">
      <w:pPr>
        <w:pStyle w:val="Akapitzlist1"/>
        <w:numPr>
          <w:ilvl w:val="0"/>
          <w:numId w:val="3"/>
        </w:numPr>
        <w:tabs>
          <w:tab w:val="clear" w:pos="0"/>
        </w:tabs>
        <w:spacing w:before="0" w:after="0" w:line="16" w:lineRule="atLeast"/>
        <w:ind w:left="142" w:hanging="426"/>
        <w:jc w:val="left"/>
        <w:rPr>
          <w:rFonts w:cs="Calibri"/>
          <w:b/>
          <w:sz w:val="24"/>
          <w:szCs w:val="24"/>
        </w:rPr>
      </w:pPr>
      <w:r w:rsidRPr="005879B1">
        <w:rPr>
          <w:rFonts w:cs="Calibri"/>
          <w:b/>
          <w:sz w:val="24"/>
          <w:szCs w:val="24"/>
        </w:rPr>
        <w:t xml:space="preserve">„Uczestnik Lokalnego Ośrodka Wiedzy i Edukacji (uczestnik LOWE)” – </w:t>
      </w:r>
      <w:r w:rsidRPr="005879B1">
        <w:rPr>
          <w:rFonts w:cs="Calibri"/>
          <w:sz w:val="24"/>
          <w:szCs w:val="24"/>
        </w:rPr>
        <w:t>należ</w:t>
      </w:r>
      <w:r w:rsidR="0090611A" w:rsidRPr="005879B1">
        <w:rPr>
          <w:rFonts w:cs="Calibri"/>
          <w:sz w:val="24"/>
          <w:szCs w:val="24"/>
        </w:rPr>
        <w:t>y przez to rozumieć uczestnika p</w:t>
      </w:r>
      <w:r w:rsidRPr="005879B1">
        <w:rPr>
          <w:rFonts w:cs="Calibri"/>
          <w:sz w:val="24"/>
          <w:szCs w:val="24"/>
        </w:rPr>
        <w:t xml:space="preserve">rojektu, tj. osobę należącą do grupy docelowej LOWE, </w:t>
      </w:r>
      <w:r w:rsidR="00B7238A" w:rsidRPr="005879B1">
        <w:rPr>
          <w:rFonts w:cs="Calibri"/>
          <w:sz w:val="24"/>
          <w:szCs w:val="24"/>
        </w:rPr>
        <w:t>korzystającą ze wsparcia LOWE w </w:t>
      </w:r>
      <w:r w:rsidRPr="005879B1">
        <w:rPr>
          <w:rFonts w:cs="Calibri"/>
          <w:sz w:val="24"/>
          <w:szCs w:val="24"/>
        </w:rPr>
        <w:t>rozumieniu Wytycznych w zakresie monitorowania postępu rzeczow</w:t>
      </w:r>
      <w:r w:rsidR="00B7238A" w:rsidRPr="005879B1">
        <w:rPr>
          <w:rFonts w:cs="Calibri"/>
          <w:sz w:val="24"/>
          <w:szCs w:val="24"/>
        </w:rPr>
        <w:t>ego realizacji programów </w:t>
      </w:r>
      <w:r w:rsidRPr="005879B1">
        <w:rPr>
          <w:rFonts w:cs="Calibri"/>
          <w:sz w:val="24"/>
          <w:szCs w:val="24"/>
        </w:rPr>
        <w:t>operacyjnych na lata 2014-2020, zwanych dalej Wytycznymi w zakresie monitorowania, zamieszczonymi na stronie internetowej Instytucji Pośredniczącej;</w:t>
      </w:r>
    </w:p>
    <w:p w:rsidR="002043A3" w:rsidRPr="005879B1" w:rsidRDefault="00B26624" w:rsidP="00CB0D1F">
      <w:pPr>
        <w:pStyle w:val="Akapitzlist1"/>
        <w:numPr>
          <w:ilvl w:val="0"/>
          <w:numId w:val="3"/>
        </w:numPr>
        <w:tabs>
          <w:tab w:val="clear" w:pos="0"/>
        </w:tabs>
        <w:spacing w:before="0" w:after="0" w:line="16" w:lineRule="atLeast"/>
        <w:ind w:left="142" w:hanging="426"/>
        <w:jc w:val="left"/>
        <w:rPr>
          <w:rFonts w:cs="Calibri"/>
          <w:b/>
          <w:sz w:val="24"/>
          <w:szCs w:val="24"/>
        </w:rPr>
      </w:pPr>
      <w:r w:rsidRPr="005879B1">
        <w:rPr>
          <w:rFonts w:cs="Calibri"/>
          <w:b/>
          <w:sz w:val="24"/>
          <w:szCs w:val="24"/>
        </w:rPr>
        <w:t>„Instytucja</w:t>
      </w:r>
      <w:r w:rsidR="002043A3" w:rsidRPr="005879B1">
        <w:rPr>
          <w:rFonts w:cs="Calibri"/>
          <w:b/>
          <w:sz w:val="24"/>
          <w:szCs w:val="24"/>
        </w:rPr>
        <w:t xml:space="preserve"> Pośrednicząca”</w:t>
      </w:r>
      <w:r w:rsidR="002043A3" w:rsidRPr="005879B1">
        <w:rPr>
          <w:rFonts w:cs="Calibri"/>
          <w:sz w:val="24"/>
          <w:szCs w:val="24"/>
        </w:rPr>
        <w:t xml:space="preserve"> – należy przez to rozumieć Ministerstwo Edukacji Narodowej,</w:t>
      </w:r>
    </w:p>
    <w:p w:rsidR="002043A3" w:rsidRPr="005879B1" w:rsidRDefault="002043A3" w:rsidP="00CB0D1F">
      <w:pPr>
        <w:pStyle w:val="Akapitzlist1"/>
        <w:numPr>
          <w:ilvl w:val="0"/>
          <w:numId w:val="3"/>
        </w:numPr>
        <w:tabs>
          <w:tab w:val="clear" w:pos="0"/>
        </w:tabs>
        <w:spacing w:before="0" w:after="0" w:line="16" w:lineRule="atLeast"/>
        <w:ind w:left="142" w:hanging="426"/>
        <w:jc w:val="left"/>
        <w:rPr>
          <w:rFonts w:cs="Calibri"/>
          <w:b/>
          <w:sz w:val="24"/>
          <w:szCs w:val="24"/>
        </w:rPr>
      </w:pPr>
      <w:r w:rsidRPr="005879B1">
        <w:rPr>
          <w:rFonts w:cs="Calibri"/>
          <w:b/>
          <w:sz w:val="24"/>
          <w:szCs w:val="24"/>
        </w:rPr>
        <w:t>„płatno</w:t>
      </w:r>
      <w:r w:rsidR="00B26624" w:rsidRPr="005879B1">
        <w:rPr>
          <w:rFonts w:cs="Calibri"/>
          <w:b/>
          <w:sz w:val="24"/>
          <w:szCs w:val="24"/>
        </w:rPr>
        <w:t>ść końcowa</w:t>
      </w:r>
      <w:r w:rsidRPr="005879B1">
        <w:rPr>
          <w:rFonts w:cs="Calibri"/>
          <w:b/>
          <w:sz w:val="24"/>
          <w:szCs w:val="24"/>
        </w:rPr>
        <w:t>”</w:t>
      </w:r>
      <w:r w:rsidRPr="005879B1">
        <w:rPr>
          <w:rFonts w:cs="Calibri"/>
          <w:sz w:val="24"/>
          <w:szCs w:val="24"/>
        </w:rPr>
        <w:t xml:space="preserve"> – należy przez to rozumieć płatność kwoty obejmującej całość lub ostatnią część grantu na realizację </w:t>
      </w:r>
      <w:r w:rsidR="003817CA">
        <w:rPr>
          <w:rFonts w:cs="Calibri"/>
          <w:sz w:val="24"/>
          <w:szCs w:val="24"/>
        </w:rPr>
        <w:t xml:space="preserve"> przedsięwzięcia</w:t>
      </w:r>
      <w:r w:rsidRPr="005879B1">
        <w:rPr>
          <w:rFonts w:cs="Calibri"/>
          <w:sz w:val="24"/>
          <w:szCs w:val="24"/>
        </w:rPr>
        <w:t>, ujętą we wniosku o rozliczenie grantu, przekazaną przez Grantodawcę na rachunek bankowy wskazany przez Grantobiorcę po zakończeniu realizacji grantu oraz spełnieniu warunków określonych w umowie o powierzenie grantu;</w:t>
      </w:r>
    </w:p>
    <w:p w:rsidR="002043A3" w:rsidRPr="005879B1" w:rsidRDefault="002043A3" w:rsidP="00CB0D1F">
      <w:pPr>
        <w:pStyle w:val="Akapitzlist1"/>
        <w:numPr>
          <w:ilvl w:val="0"/>
          <w:numId w:val="3"/>
        </w:numPr>
        <w:tabs>
          <w:tab w:val="clear" w:pos="0"/>
        </w:tabs>
        <w:spacing w:before="0" w:after="0" w:line="16" w:lineRule="atLeast"/>
        <w:ind w:left="142" w:hanging="426"/>
        <w:jc w:val="left"/>
        <w:rPr>
          <w:rFonts w:cs="Calibri"/>
          <w:b/>
          <w:sz w:val="24"/>
          <w:szCs w:val="24"/>
        </w:rPr>
      </w:pPr>
      <w:r w:rsidRPr="005879B1">
        <w:rPr>
          <w:rFonts w:cs="Calibri"/>
          <w:b/>
          <w:sz w:val="24"/>
          <w:szCs w:val="24"/>
        </w:rPr>
        <w:t>„rachu</w:t>
      </w:r>
      <w:r w:rsidR="00037565" w:rsidRPr="005879B1">
        <w:rPr>
          <w:rFonts w:cs="Calibri"/>
          <w:b/>
          <w:sz w:val="24"/>
          <w:szCs w:val="24"/>
        </w:rPr>
        <w:t>nek</w:t>
      </w:r>
      <w:r w:rsidRPr="005879B1">
        <w:rPr>
          <w:rFonts w:cs="Calibri"/>
          <w:b/>
          <w:sz w:val="24"/>
          <w:szCs w:val="24"/>
        </w:rPr>
        <w:t xml:space="preserve"> bankowy wskazany przez Grantobiorcę”</w:t>
      </w:r>
      <w:r w:rsidRPr="005879B1">
        <w:rPr>
          <w:rFonts w:cs="Calibri"/>
          <w:sz w:val="24"/>
          <w:szCs w:val="24"/>
        </w:rPr>
        <w:t xml:space="preserve"> – należy przez to rozumieć rachunek bankowy przeznaczony do obsługi grantu, którego posiadaczem jest Grantobiorca lub podmiot upoważniony przez Grantobiorcę</w:t>
      </w:r>
      <w:r w:rsidR="0090611A" w:rsidRPr="005879B1">
        <w:rPr>
          <w:rFonts w:cs="Calibri"/>
          <w:sz w:val="24"/>
          <w:szCs w:val="24"/>
        </w:rPr>
        <w:t>, wskazany w umowie o powierzenie grantu</w:t>
      </w:r>
      <w:r w:rsidRPr="005879B1">
        <w:rPr>
          <w:rFonts w:cs="Calibri"/>
          <w:sz w:val="24"/>
          <w:szCs w:val="24"/>
        </w:rPr>
        <w:t>;</w:t>
      </w:r>
    </w:p>
    <w:p w:rsidR="002043A3" w:rsidRPr="005879B1" w:rsidRDefault="002043A3" w:rsidP="00CB0D1F">
      <w:pPr>
        <w:pStyle w:val="Akapitzlist1"/>
        <w:numPr>
          <w:ilvl w:val="0"/>
          <w:numId w:val="3"/>
        </w:numPr>
        <w:tabs>
          <w:tab w:val="clear" w:pos="0"/>
        </w:tabs>
        <w:spacing w:before="0" w:after="0" w:line="16" w:lineRule="atLeast"/>
        <w:ind w:left="142" w:hanging="426"/>
        <w:jc w:val="left"/>
        <w:rPr>
          <w:rFonts w:cs="Calibri"/>
          <w:b/>
          <w:sz w:val="24"/>
          <w:szCs w:val="24"/>
        </w:rPr>
      </w:pPr>
      <w:r w:rsidRPr="005879B1">
        <w:rPr>
          <w:rFonts w:cs="Calibri"/>
          <w:b/>
          <w:sz w:val="24"/>
          <w:szCs w:val="24"/>
        </w:rPr>
        <w:t>„rozliczeni</w:t>
      </w:r>
      <w:r w:rsidR="00037565" w:rsidRPr="005879B1">
        <w:rPr>
          <w:rFonts w:cs="Calibri"/>
          <w:b/>
          <w:sz w:val="24"/>
          <w:szCs w:val="24"/>
        </w:rPr>
        <w:t>e</w:t>
      </w:r>
      <w:r w:rsidRPr="005879B1">
        <w:rPr>
          <w:rFonts w:cs="Calibri"/>
          <w:b/>
          <w:sz w:val="24"/>
          <w:szCs w:val="24"/>
        </w:rPr>
        <w:t xml:space="preserve"> wydatków”</w:t>
      </w:r>
      <w:r w:rsidRPr="005879B1">
        <w:rPr>
          <w:rFonts w:cs="Calibri"/>
          <w:sz w:val="24"/>
          <w:szCs w:val="24"/>
        </w:rPr>
        <w:t xml:space="preserve"> – należy przez to rozumieć wykazanie i udokumentowanie we wniosku </w:t>
      </w:r>
      <w:r w:rsidRPr="005879B1">
        <w:rPr>
          <w:rFonts w:cs="Calibri"/>
          <w:sz w:val="24"/>
          <w:szCs w:val="24"/>
        </w:rPr>
        <w:br/>
        <w:t xml:space="preserve">o rozliczenie grantu efektów rzeczowych osiągniętych przez Grantobiorcę w ramach realizacji </w:t>
      </w:r>
      <w:r w:rsidR="003817CA">
        <w:rPr>
          <w:rFonts w:cs="Calibri"/>
          <w:sz w:val="24"/>
          <w:szCs w:val="24"/>
        </w:rPr>
        <w:t xml:space="preserve">przedsięwzięcia </w:t>
      </w:r>
      <w:r w:rsidR="00834FC7" w:rsidRPr="005879B1">
        <w:rPr>
          <w:rFonts w:cs="Calibri"/>
          <w:sz w:val="24"/>
          <w:szCs w:val="24"/>
        </w:rPr>
        <w:t>i potwierdzonych przez Grantodawcę</w:t>
      </w:r>
      <w:r w:rsidRPr="005879B1">
        <w:rPr>
          <w:rFonts w:cs="Calibri"/>
          <w:sz w:val="24"/>
          <w:szCs w:val="24"/>
        </w:rPr>
        <w:t>, za</w:t>
      </w:r>
      <w:r w:rsidR="00834FC7" w:rsidRPr="005879B1">
        <w:rPr>
          <w:rFonts w:cs="Calibri"/>
          <w:sz w:val="24"/>
          <w:szCs w:val="24"/>
        </w:rPr>
        <w:t>równo na etapie oceny wniosku o </w:t>
      </w:r>
      <w:r w:rsidRPr="005879B1">
        <w:rPr>
          <w:rFonts w:cs="Calibri"/>
          <w:sz w:val="24"/>
          <w:szCs w:val="24"/>
        </w:rPr>
        <w:t xml:space="preserve">dofinansowanie, wniosku o rozliczenie grantu, kontroli w trakcie realizacji </w:t>
      </w:r>
      <w:r w:rsidR="003817CA">
        <w:rPr>
          <w:rFonts w:cs="Calibri"/>
          <w:sz w:val="24"/>
          <w:szCs w:val="24"/>
        </w:rPr>
        <w:t>przedsięwzięcia</w:t>
      </w:r>
      <w:r w:rsidRPr="005879B1">
        <w:rPr>
          <w:rFonts w:cs="Calibri"/>
          <w:sz w:val="24"/>
          <w:szCs w:val="24"/>
        </w:rPr>
        <w:t>, jak również w okresie trwałości;</w:t>
      </w:r>
    </w:p>
    <w:p w:rsidR="002043A3" w:rsidRPr="005879B1" w:rsidRDefault="002043A3" w:rsidP="00CB0D1F">
      <w:pPr>
        <w:pStyle w:val="Akapitzlist1"/>
        <w:numPr>
          <w:ilvl w:val="0"/>
          <w:numId w:val="3"/>
        </w:numPr>
        <w:tabs>
          <w:tab w:val="clear" w:pos="0"/>
        </w:tabs>
        <w:spacing w:before="0" w:after="0" w:line="16" w:lineRule="atLeast"/>
        <w:ind w:left="142" w:hanging="426"/>
        <w:jc w:val="left"/>
        <w:rPr>
          <w:rFonts w:cs="Calibri"/>
          <w:b/>
          <w:sz w:val="24"/>
          <w:szCs w:val="24"/>
        </w:rPr>
      </w:pPr>
      <w:r w:rsidRPr="005879B1">
        <w:rPr>
          <w:rFonts w:cs="Calibri"/>
          <w:b/>
          <w:sz w:val="24"/>
          <w:szCs w:val="24"/>
        </w:rPr>
        <w:t>„wnio</w:t>
      </w:r>
      <w:r w:rsidR="00037565" w:rsidRPr="005879B1">
        <w:rPr>
          <w:rFonts w:cs="Calibri"/>
          <w:b/>
          <w:sz w:val="24"/>
          <w:szCs w:val="24"/>
        </w:rPr>
        <w:t>sek</w:t>
      </w:r>
      <w:r w:rsidRPr="005879B1">
        <w:rPr>
          <w:rFonts w:cs="Calibri"/>
          <w:b/>
          <w:sz w:val="24"/>
          <w:szCs w:val="24"/>
        </w:rPr>
        <w:t xml:space="preserve"> o </w:t>
      </w:r>
      <w:r w:rsidR="00CA62DC" w:rsidRPr="005879B1">
        <w:rPr>
          <w:rFonts w:cs="Calibri"/>
          <w:b/>
          <w:sz w:val="24"/>
          <w:szCs w:val="24"/>
        </w:rPr>
        <w:t>powierzenie grantu</w:t>
      </w:r>
      <w:r w:rsidRPr="005879B1">
        <w:rPr>
          <w:rFonts w:cs="Calibri"/>
          <w:b/>
          <w:sz w:val="24"/>
          <w:szCs w:val="24"/>
        </w:rPr>
        <w:t>”</w:t>
      </w:r>
      <w:r w:rsidRPr="005879B1">
        <w:rPr>
          <w:rFonts w:cs="Calibri"/>
          <w:sz w:val="24"/>
          <w:szCs w:val="24"/>
        </w:rPr>
        <w:t xml:space="preserve"> – należy przez to rozumieć wniosek o </w:t>
      </w:r>
      <w:r w:rsidR="00E464FF" w:rsidRPr="005879B1">
        <w:rPr>
          <w:rFonts w:cs="Calibri"/>
          <w:sz w:val="24"/>
          <w:szCs w:val="24"/>
        </w:rPr>
        <w:t xml:space="preserve">powierzenie grantu </w:t>
      </w:r>
      <w:r w:rsidRPr="005879B1">
        <w:rPr>
          <w:rFonts w:cs="Calibri"/>
          <w:sz w:val="24"/>
          <w:szCs w:val="24"/>
        </w:rPr>
        <w:t>wraz z</w:t>
      </w:r>
      <w:r w:rsidR="006E0E6A">
        <w:rPr>
          <w:rFonts w:cs="Calibri"/>
          <w:sz w:val="24"/>
          <w:szCs w:val="24"/>
        </w:rPr>
        <w:t> </w:t>
      </w:r>
      <w:r w:rsidRPr="005879B1">
        <w:rPr>
          <w:rFonts w:cs="Calibri"/>
          <w:sz w:val="24"/>
          <w:szCs w:val="24"/>
        </w:rPr>
        <w:t xml:space="preserve">ewentualnymi zatwierdzonymi przez </w:t>
      </w:r>
      <w:r w:rsidR="00CA62DC" w:rsidRPr="005879B1">
        <w:rPr>
          <w:rFonts w:cs="Calibri"/>
          <w:sz w:val="24"/>
          <w:szCs w:val="24"/>
        </w:rPr>
        <w:t>Grantobiorcę</w:t>
      </w:r>
      <w:r w:rsidRPr="005879B1">
        <w:rPr>
          <w:rFonts w:cs="Calibri"/>
          <w:sz w:val="24"/>
          <w:szCs w:val="24"/>
        </w:rPr>
        <w:t>aktualizacjami</w:t>
      </w:r>
      <w:r w:rsidR="0090611A" w:rsidRPr="005879B1">
        <w:rPr>
          <w:rFonts w:cs="Calibri"/>
          <w:sz w:val="24"/>
          <w:szCs w:val="24"/>
        </w:rPr>
        <w:t>, wniosek o </w:t>
      </w:r>
      <w:r w:rsidR="00365DB0" w:rsidRPr="005879B1">
        <w:rPr>
          <w:rFonts w:cs="Calibri"/>
          <w:sz w:val="24"/>
          <w:szCs w:val="24"/>
        </w:rPr>
        <w:t xml:space="preserve">powierzenie grantu składa się z części A: część merytoryczna, oraz części B: budżet </w:t>
      </w:r>
      <w:r w:rsidRPr="005879B1">
        <w:rPr>
          <w:rFonts w:cs="Calibri"/>
          <w:sz w:val="24"/>
          <w:szCs w:val="24"/>
        </w:rPr>
        <w:t>;</w:t>
      </w:r>
    </w:p>
    <w:p w:rsidR="00104358" w:rsidRPr="005879B1" w:rsidRDefault="00104358" w:rsidP="00CB0D1F">
      <w:pPr>
        <w:pStyle w:val="Akapitzlist1"/>
        <w:numPr>
          <w:ilvl w:val="0"/>
          <w:numId w:val="3"/>
        </w:numPr>
        <w:tabs>
          <w:tab w:val="clear" w:pos="0"/>
        </w:tabs>
        <w:spacing w:before="0" w:after="0" w:line="16" w:lineRule="atLeast"/>
        <w:ind w:left="142" w:hanging="426"/>
        <w:jc w:val="left"/>
        <w:rPr>
          <w:rFonts w:cs="Calibri"/>
          <w:sz w:val="24"/>
          <w:szCs w:val="24"/>
        </w:rPr>
      </w:pPr>
      <w:r w:rsidRPr="005879B1">
        <w:rPr>
          <w:rFonts w:cs="Calibri"/>
          <w:b/>
          <w:sz w:val="24"/>
          <w:szCs w:val="24"/>
        </w:rPr>
        <w:t>Zawieszenie naboru</w:t>
      </w:r>
      <w:r w:rsidR="00F11C3C" w:rsidRPr="006E0E6A">
        <w:rPr>
          <w:rFonts w:cs="Calibri"/>
          <w:sz w:val="24"/>
          <w:szCs w:val="24"/>
        </w:rPr>
        <w:t>–należy</w:t>
      </w:r>
      <w:r w:rsidR="00F11C3C" w:rsidRPr="005879B1">
        <w:rPr>
          <w:rFonts w:cs="Calibri"/>
          <w:sz w:val="24"/>
          <w:szCs w:val="24"/>
        </w:rPr>
        <w:t xml:space="preserve"> przez to rozumieć wstr</w:t>
      </w:r>
      <w:r w:rsidR="0090611A" w:rsidRPr="005879B1">
        <w:rPr>
          <w:rFonts w:cs="Calibri"/>
          <w:sz w:val="24"/>
          <w:szCs w:val="24"/>
        </w:rPr>
        <w:t>zymanie przyjmowania wniosków w </w:t>
      </w:r>
      <w:r w:rsidR="00F11C3C" w:rsidRPr="005879B1">
        <w:rPr>
          <w:rFonts w:cs="Calibri"/>
          <w:sz w:val="24"/>
          <w:szCs w:val="24"/>
        </w:rPr>
        <w:t>ramach ogłoszonego naboru</w:t>
      </w:r>
      <w:r w:rsidR="003F6066" w:rsidRPr="005879B1">
        <w:rPr>
          <w:rFonts w:cs="Calibri"/>
          <w:sz w:val="24"/>
          <w:szCs w:val="24"/>
        </w:rPr>
        <w:t xml:space="preserve"> nr 1/LOWE/BYD/2020</w:t>
      </w:r>
      <w:r w:rsidR="00F11C3C" w:rsidRPr="005879B1">
        <w:rPr>
          <w:rFonts w:cs="Calibri"/>
          <w:sz w:val="24"/>
          <w:szCs w:val="24"/>
        </w:rPr>
        <w:t>, z przyczyn nieoczekiwanych, niezależnych od Grantodawcy, lub z powodu problemów technicznych.</w:t>
      </w:r>
    </w:p>
    <w:p w:rsidR="00104358" w:rsidRPr="005879B1" w:rsidRDefault="00104358" w:rsidP="00CB0D1F">
      <w:pPr>
        <w:pStyle w:val="Akapitzlist1"/>
        <w:numPr>
          <w:ilvl w:val="0"/>
          <w:numId w:val="3"/>
        </w:numPr>
        <w:tabs>
          <w:tab w:val="clear" w:pos="0"/>
        </w:tabs>
        <w:spacing w:before="0" w:after="0" w:line="16" w:lineRule="atLeast"/>
        <w:ind w:left="142" w:hanging="426"/>
        <w:jc w:val="left"/>
        <w:rPr>
          <w:rFonts w:cs="Calibri"/>
          <w:sz w:val="24"/>
          <w:szCs w:val="24"/>
        </w:rPr>
      </w:pPr>
      <w:r w:rsidRPr="005879B1">
        <w:rPr>
          <w:rFonts w:cs="Calibri"/>
          <w:b/>
          <w:sz w:val="24"/>
          <w:szCs w:val="24"/>
        </w:rPr>
        <w:t>Zakończenie naboru</w:t>
      </w:r>
      <w:r w:rsidR="00F11C3C" w:rsidRPr="006E0E6A">
        <w:rPr>
          <w:rFonts w:cs="Calibri"/>
          <w:sz w:val="24"/>
          <w:szCs w:val="24"/>
        </w:rPr>
        <w:t xml:space="preserve"> –</w:t>
      </w:r>
      <w:r w:rsidR="00F11C3C" w:rsidRPr="005879B1">
        <w:rPr>
          <w:rFonts w:cs="Calibri"/>
          <w:sz w:val="24"/>
          <w:szCs w:val="24"/>
        </w:rPr>
        <w:t>należy przez to rozumieć sytuację, w której w wyniku ogłasz</w:t>
      </w:r>
      <w:r w:rsidR="0090611A" w:rsidRPr="005879B1">
        <w:rPr>
          <w:rFonts w:cs="Calibri"/>
          <w:sz w:val="24"/>
          <w:szCs w:val="24"/>
        </w:rPr>
        <w:t>anych rund, zatwierdzona zostanie</w:t>
      </w:r>
      <w:r w:rsidR="00F11C3C" w:rsidRPr="005879B1">
        <w:rPr>
          <w:rFonts w:cs="Calibri"/>
          <w:sz w:val="24"/>
          <w:szCs w:val="24"/>
        </w:rPr>
        <w:t xml:space="preserve"> Lista</w:t>
      </w:r>
      <w:r w:rsidR="003817CA">
        <w:rPr>
          <w:rFonts w:cs="Calibri"/>
          <w:sz w:val="24"/>
          <w:szCs w:val="24"/>
        </w:rPr>
        <w:t xml:space="preserve"> przedsięwzięć </w:t>
      </w:r>
      <w:r w:rsidR="00F11C3C" w:rsidRPr="005879B1">
        <w:rPr>
          <w:rFonts w:cs="Calibri"/>
          <w:sz w:val="24"/>
          <w:szCs w:val="24"/>
        </w:rPr>
        <w:t>wybranych do dofinansowania (20</w:t>
      </w:r>
      <w:r w:rsidR="003817CA">
        <w:rPr>
          <w:rFonts w:cs="Calibri"/>
          <w:sz w:val="24"/>
          <w:szCs w:val="24"/>
        </w:rPr>
        <w:t>przedsięwzięć</w:t>
      </w:r>
      <w:r w:rsidR="006E0E6A">
        <w:rPr>
          <w:rFonts w:cs="Calibri"/>
          <w:sz w:val="24"/>
          <w:szCs w:val="24"/>
        </w:rPr>
        <w:t>) i </w:t>
      </w:r>
      <w:r w:rsidR="0090611A" w:rsidRPr="005879B1">
        <w:rPr>
          <w:rFonts w:cs="Calibri"/>
          <w:sz w:val="24"/>
          <w:szCs w:val="24"/>
        </w:rPr>
        <w:t>podpisanych zostanie</w:t>
      </w:r>
      <w:r w:rsidR="00F11C3C" w:rsidRPr="005879B1">
        <w:rPr>
          <w:rFonts w:cs="Calibri"/>
          <w:sz w:val="24"/>
          <w:szCs w:val="24"/>
        </w:rPr>
        <w:t xml:space="preserve"> 20 umów o powierzenie grantu z grantobiorcami.</w:t>
      </w:r>
    </w:p>
    <w:p w:rsidR="00403C77" w:rsidRPr="00954A4F" w:rsidRDefault="00104358" w:rsidP="00954A4F">
      <w:pPr>
        <w:pStyle w:val="Akapitzlist1"/>
        <w:numPr>
          <w:ilvl w:val="0"/>
          <w:numId w:val="3"/>
        </w:numPr>
        <w:tabs>
          <w:tab w:val="clear" w:pos="0"/>
        </w:tabs>
        <w:spacing w:before="0" w:after="0" w:line="16" w:lineRule="atLeast"/>
        <w:ind w:left="142" w:hanging="426"/>
        <w:jc w:val="left"/>
        <w:rPr>
          <w:rFonts w:cs="Calibri"/>
          <w:b/>
          <w:sz w:val="24"/>
          <w:szCs w:val="24"/>
        </w:rPr>
      </w:pPr>
      <w:r w:rsidRPr="005879B1">
        <w:rPr>
          <w:rFonts w:cs="Calibri"/>
          <w:b/>
          <w:sz w:val="24"/>
          <w:szCs w:val="24"/>
        </w:rPr>
        <w:t>Upskilingpathways</w:t>
      </w:r>
      <w:r w:rsidR="00F11C3C" w:rsidRPr="006E0E6A">
        <w:rPr>
          <w:rFonts w:cs="Calibri"/>
          <w:sz w:val="24"/>
          <w:szCs w:val="24"/>
        </w:rPr>
        <w:t>–</w:t>
      </w:r>
      <w:r w:rsidR="00F11C3C" w:rsidRPr="005879B1">
        <w:rPr>
          <w:sz w:val="24"/>
          <w:szCs w:val="24"/>
        </w:rPr>
        <w:t>należy przez to rozumieć ścieżki poprawy umiejętności - określenie stosowane w zaleceniu Rady z 19 grudnia 2016 r. w sprawie ścieżek poprawy umiejętności: nowe możliwości dla dorosłych. Zalecenie to stanowi jeden z głó</w:t>
      </w:r>
      <w:r w:rsidR="006E0E6A">
        <w:rPr>
          <w:sz w:val="24"/>
          <w:szCs w:val="24"/>
        </w:rPr>
        <w:t>wnych dokumentów programowych w ramach Nowego Europejskiego Programu Na Rzecz U</w:t>
      </w:r>
      <w:r w:rsidR="00F11C3C" w:rsidRPr="005879B1">
        <w:rPr>
          <w:sz w:val="24"/>
          <w:szCs w:val="24"/>
        </w:rPr>
        <w:t>miejętności</w:t>
      </w:r>
      <w:r w:rsidR="006E0E6A">
        <w:rPr>
          <w:sz w:val="24"/>
          <w:szCs w:val="24"/>
        </w:rPr>
        <w:t>.</w:t>
      </w:r>
    </w:p>
    <w:p w:rsidR="00403C77" w:rsidRDefault="00403C77" w:rsidP="00954A4F">
      <w:pPr>
        <w:pStyle w:val="Akapitzlist1"/>
        <w:numPr>
          <w:ilvl w:val="0"/>
          <w:numId w:val="3"/>
        </w:numPr>
        <w:tabs>
          <w:tab w:val="clear" w:pos="0"/>
        </w:tabs>
        <w:spacing w:before="0" w:after="0" w:line="16" w:lineRule="atLeast"/>
        <w:ind w:left="142" w:hanging="426"/>
        <w:jc w:val="left"/>
        <w:rPr>
          <w:rFonts w:cs="Calibri"/>
          <w:b/>
          <w:sz w:val="24"/>
          <w:szCs w:val="24"/>
        </w:rPr>
      </w:pPr>
      <w:r w:rsidRPr="00954A4F">
        <w:rPr>
          <w:rFonts w:asciiTheme="minorHAnsi" w:hAnsiTheme="minorHAnsi" w:cstheme="minorHAnsi"/>
          <w:b/>
          <w:sz w:val="24"/>
          <w:szCs w:val="24"/>
        </w:rPr>
        <w:lastRenderedPageBreak/>
        <w:t>„Projek</w:t>
      </w:r>
      <w:r>
        <w:rPr>
          <w:rFonts w:asciiTheme="minorHAnsi" w:hAnsiTheme="minorHAnsi" w:cstheme="minorHAnsi"/>
          <w:b/>
          <w:sz w:val="24"/>
          <w:szCs w:val="24"/>
        </w:rPr>
        <w:t>t</w:t>
      </w:r>
      <w:r w:rsidRPr="00403C77">
        <w:rPr>
          <w:rFonts w:asciiTheme="minorHAnsi" w:hAnsiTheme="minorHAnsi" w:cstheme="minorHAnsi"/>
          <w:b/>
          <w:sz w:val="24"/>
          <w:szCs w:val="24"/>
        </w:rPr>
        <w:t xml:space="preserve"> grantowy</w:t>
      </w:r>
      <w:r w:rsidRPr="00954A4F">
        <w:rPr>
          <w:rFonts w:asciiTheme="minorHAnsi" w:hAnsiTheme="minorHAnsi" w:cstheme="minorHAnsi"/>
          <w:b/>
          <w:sz w:val="24"/>
          <w:szCs w:val="24"/>
        </w:rPr>
        <w:t xml:space="preserve">” </w:t>
      </w:r>
      <w:r w:rsidRPr="00954A4F">
        <w:rPr>
          <w:rFonts w:asciiTheme="minorHAnsi" w:hAnsiTheme="minorHAnsi" w:cstheme="minorHAnsi"/>
          <w:sz w:val="24"/>
          <w:szCs w:val="24"/>
        </w:rPr>
        <w:t>– należy przez to rozumieć projekt pn. „Aktywizacja osób dorosłych w ramach ośrodków edukacji LOWE” określony we wniosku o dofinansowanie projektu nr POWR.02.14.00-00-1009/19w ramach Programu Operacyjnego Wiedza Edukacja Rozwój 2014-2020;</w:t>
      </w:r>
    </w:p>
    <w:p w:rsidR="00403C77" w:rsidRPr="00954A4F" w:rsidRDefault="00403C77" w:rsidP="006E0E6A">
      <w:pPr>
        <w:pStyle w:val="Akapitzlist1"/>
        <w:numPr>
          <w:ilvl w:val="0"/>
          <w:numId w:val="3"/>
        </w:numPr>
        <w:tabs>
          <w:tab w:val="clear" w:pos="0"/>
        </w:tabs>
        <w:spacing w:before="0" w:after="0" w:line="16" w:lineRule="atLeast"/>
        <w:ind w:left="142" w:hanging="426"/>
        <w:jc w:val="left"/>
        <w:rPr>
          <w:rFonts w:cs="Calibri"/>
          <w:b/>
          <w:sz w:val="24"/>
          <w:szCs w:val="24"/>
        </w:rPr>
      </w:pPr>
      <w:r w:rsidRPr="00954A4F">
        <w:rPr>
          <w:rFonts w:asciiTheme="minorHAnsi" w:hAnsiTheme="minorHAnsi" w:cstheme="minorHAnsi"/>
          <w:b/>
          <w:sz w:val="24"/>
          <w:szCs w:val="24"/>
        </w:rPr>
        <w:t>„</w:t>
      </w:r>
      <w:r w:rsidRPr="00403C77">
        <w:rPr>
          <w:rFonts w:asciiTheme="minorHAnsi" w:hAnsiTheme="minorHAnsi" w:cstheme="minorHAnsi"/>
          <w:b/>
          <w:sz w:val="24"/>
          <w:szCs w:val="24"/>
        </w:rPr>
        <w:t>Przedsięwzięci</w:t>
      </w:r>
      <w:r>
        <w:rPr>
          <w:rFonts w:asciiTheme="minorHAnsi" w:hAnsiTheme="minorHAnsi" w:cstheme="minorHAnsi"/>
          <w:b/>
          <w:sz w:val="24"/>
          <w:szCs w:val="24"/>
        </w:rPr>
        <w:t>e</w:t>
      </w:r>
      <w:r w:rsidRPr="00954A4F">
        <w:rPr>
          <w:rFonts w:asciiTheme="minorHAnsi" w:hAnsiTheme="minorHAnsi" w:cstheme="minorHAnsi"/>
          <w:b/>
          <w:sz w:val="24"/>
          <w:szCs w:val="24"/>
        </w:rPr>
        <w:t xml:space="preserve">”- </w:t>
      </w:r>
      <w:r w:rsidRPr="00954A4F">
        <w:rPr>
          <w:rFonts w:asciiTheme="minorHAnsi" w:hAnsiTheme="minorHAnsi" w:cstheme="minorHAnsi"/>
          <w:sz w:val="24"/>
          <w:szCs w:val="24"/>
        </w:rPr>
        <w:t xml:space="preserve">należy przez to rozumieć projekt określony </w:t>
      </w:r>
      <w:r w:rsidR="006E0E6A">
        <w:rPr>
          <w:rFonts w:asciiTheme="minorHAnsi" w:hAnsiTheme="minorHAnsi" w:cstheme="minorHAnsi"/>
          <w:sz w:val="24"/>
          <w:szCs w:val="24"/>
        </w:rPr>
        <w:t>przez Grantobiorcę we wniosku o </w:t>
      </w:r>
      <w:r w:rsidRPr="00954A4F">
        <w:rPr>
          <w:rFonts w:asciiTheme="minorHAnsi" w:hAnsiTheme="minorHAnsi" w:cstheme="minorHAnsi"/>
          <w:sz w:val="24"/>
          <w:szCs w:val="24"/>
        </w:rPr>
        <w:t>powierzenie grantu, przyjęty do realizacji w drodze otwartego naboru przez Wyższą Szkołę Gospodarki w Bydgoszczy, stanowiący załącznik do umowy</w:t>
      </w:r>
      <w:r>
        <w:rPr>
          <w:rFonts w:asciiTheme="minorHAnsi" w:hAnsiTheme="minorHAnsi" w:cstheme="minorHAnsi"/>
          <w:sz w:val="24"/>
          <w:szCs w:val="24"/>
        </w:rPr>
        <w:t xml:space="preserve"> o powierzenie grantu</w:t>
      </w:r>
      <w:r w:rsidRPr="00954A4F">
        <w:rPr>
          <w:rFonts w:asciiTheme="minorHAnsi" w:hAnsiTheme="minorHAnsi" w:cstheme="minorHAnsi"/>
          <w:sz w:val="24"/>
          <w:szCs w:val="24"/>
        </w:rPr>
        <w:t>.</w:t>
      </w:r>
    </w:p>
    <w:p w:rsidR="00ED6AE7" w:rsidRDefault="00ED6AE7" w:rsidP="00403C77">
      <w:pPr>
        <w:pStyle w:val="Akapitzlist1"/>
        <w:spacing w:before="0" w:after="0" w:line="16" w:lineRule="atLeast"/>
        <w:ind w:left="-142" w:hanging="709"/>
        <w:rPr>
          <w:rFonts w:cs="Calibri"/>
          <w:b/>
        </w:rPr>
      </w:pPr>
    </w:p>
    <w:p w:rsidR="00D81C8C" w:rsidRDefault="00D81C8C" w:rsidP="006E0E6A">
      <w:pPr>
        <w:pStyle w:val="Nagwek1"/>
        <w:spacing w:line="16" w:lineRule="atLeast"/>
        <w:ind w:hanging="284"/>
      </w:pPr>
      <w:bookmarkStart w:id="2" w:name="_Toc30405111"/>
      <w:r>
        <w:t>§1</w:t>
      </w:r>
      <w:r w:rsidR="002117A5">
        <w:t xml:space="preserve"> </w:t>
      </w:r>
      <w:r w:rsidR="00666343">
        <w:t>Informacje ogólne</w:t>
      </w:r>
      <w:bookmarkEnd w:id="2"/>
    </w:p>
    <w:p w:rsidR="00302C2E" w:rsidRPr="00302C2E" w:rsidRDefault="00302C2E" w:rsidP="005879B1">
      <w:pPr>
        <w:tabs>
          <w:tab w:val="left" w:pos="5955"/>
        </w:tabs>
        <w:spacing w:line="16" w:lineRule="atLeast"/>
      </w:pPr>
    </w:p>
    <w:p w:rsidR="00D11C20" w:rsidRPr="00F44561" w:rsidRDefault="00D11C20" w:rsidP="00CB0D1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16" w:lineRule="atLeast"/>
        <w:ind w:left="142"/>
        <w:rPr>
          <w:rFonts w:cstheme="minorHAnsi"/>
          <w:color w:val="000000"/>
          <w:sz w:val="24"/>
          <w:szCs w:val="24"/>
        </w:rPr>
      </w:pPr>
      <w:r w:rsidRPr="00F44561">
        <w:rPr>
          <w:rFonts w:cstheme="minorHAnsi"/>
          <w:color w:val="000000"/>
          <w:sz w:val="24"/>
          <w:szCs w:val="24"/>
        </w:rPr>
        <w:t>Procedury określają zasady uczestnictwa w projekcie</w:t>
      </w:r>
      <w:r w:rsidR="002E130E" w:rsidRPr="00F44561">
        <w:rPr>
          <w:rFonts w:cstheme="minorHAnsi"/>
          <w:color w:val="000000"/>
          <w:sz w:val="24"/>
          <w:szCs w:val="24"/>
        </w:rPr>
        <w:t xml:space="preserve"> nr</w:t>
      </w:r>
      <w:r w:rsidR="002117A5">
        <w:rPr>
          <w:rFonts w:cstheme="minorHAnsi"/>
          <w:color w:val="000000"/>
          <w:sz w:val="24"/>
          <w:szCs w:val="24"/>
        </w:rPr>
        <w:t xml:space="preserve"> </w:t>
      </w:r>
      <w:r w:rsidR="00F44561" w:rsidRPr="00F44561">
        <w:rPr>
          <w:rFonts w:cstheme="minorHAnsi"/>
          <w:sz w:val="24"/>
          <w:szCs w:val="24"/>
        </w:rPr>
        <w:t>POWR.02.14.00-00-1009/19</w:t>
      </w:r>
      <w:r w:rsidR="002117A5">
        <w:rPr>
          <w:rFonts w:cstheme="minorHAnsi"/>
          <w:sz w:val="24"/>
          <w:szCs w:val="24"/>
        </w:rPr>
        <w:t xml:space="preserve"> </w:t>
      </w:r>
      <w:r w:rsidRPr="00F44561">
        <w:rPr>
          <w:rFonts w:cstheme="minorHAnsi"/>
          <w:color w:val="000000"/>
          <w:sz w:val="24"/>
          <w:szCs w:val="24"/>
        </w:rPr>
        <w:t xml:space="preserve">„Aktywizacja osób dorosłych w ramach ośrodków edukacji LOWE”. </w:t>
      </w:r>
    </w:p>
    <w:p w:rsidR="00D11C20" w:rsidRPr="002A5EA6" w:rsidRDefault="00D11C20" w:rsidP="00CB0D1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16" w:lineRule="atLeast"/>
        <w:ind w:left="142"/>
        <w:rPr>
          <w:rFonts w:cstheme="minorHAnsi"/>
          <w:color w:val="000000"/>
          <w:sz w:val="24"/>
          <w:szCs w:val="24"/>
        </w:rPr>
      </w:pPr>
      <w:r w:rsidRPr="002A5EA6">
        <w:rPr>
          <w:rFonts w:cstheme="minorHAnsi"/>
          <w:color w:val="000000"/>
          <w:sz w:val="24"/>
          <w:szCs w:val="24"/>
        </w:rPr>
        <w:t xml:space="preserve">Projekt </w:t>
      </w:r>
      <w:r w:rsidR="003817CA">
        <w:rPr>
          <w:rFonts w:cstheme="minorHAnsi"/>
          <w:color w:val="000000"/>
          <w:sz w:val="24"/>
          <w:szCs w:val="24"/>
        </w:rPr>
        <w:t xml:space="preserve">grantowy </w:t>
      </w:r>
      <w:r w:rsidRPr="002A5EA6">
        <w:rPr>
          <w:rFonts w:cstheme="minorHAnsi"/>
          <w:color w:val="000000"/>
          <w:sz w:val="24"/>
          <w:szCs w:val="24"/>
        </w:rPr>
        <w:t>realizowany jest w ramach Programu Operacyjnego Wied</w:t>
      </w:r>
      <w:r w:rsidR="0090611A">
        <w:rPr>
          <w:rFonts w:cstheme="minorHAnsi"/>
          <w:color w:val="000000"/>
          <w:sz w:val="24"/>
          <w:szCs w:val="24"/>
        </w:rPr>
        <w:t>za Edukacja Rozwój 2014-2020 nr </w:t>
      </w:r>
      <w:r w:rsidRPr="002A5EA6">
        <w:rPr>
          <w:rFonts w:cstheme="minorHAnsi"/>
          <w:color w:val="000000"/>
          <w:sz w:val="24"/>
          <w:szCs w:val="24"/>
        </w:rPr>
        <w:t>Osi Priorytetowej II – Efektywne Polityki Publiczn</w:t>
      </w:r>
      <w:r w:rsidR="006E0E6A">
        <w:rPr>
          <w:rFonts w:cstheme="minorHAnsi"/>
          <w:color w:val="000000"/>
          <w:sz w:val="24"/>
          <w:szCs w:val="24"/>
        </w:rPr>
        <w:t>e dla Rynku Pracy, Gospodarki i </w:t>
      </w:r>
      <w:r w:rsidRPr="002A5EA6">
        <w:rPr>
          <w:rFonts w:cstheme="minorHAnsi"/>
          <w:color w:val="000000"/>
          <w:sz w:val="24"/>
          <w:szCs w:val="24"/>
        </w:rPr>
        <w:t xml:space="preserve">Edukacji, Działania 2.14 Rozwój narzędzi dla uczenia się przez całe życie. </w:t>
      </w:r>
    </w:p>
    <w:p w:rsidR="00D11C20" w:rsidRPr="002A5EA6" w:rsidRDefault="00D11C20" w:rsidP="00CB0D1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16" w:lineRule="atLeast"/>
        <w:ind w:left="142"/>
        <w:rPr>
          <w:rFonts w:cstheme="minorHAnsi"/>
          <w:color w:val="000000"/>
          <w:sz w:val="24"/>
          <w:szCs w:val="24"/>
        </w:rPr>
      </w:pPr>
      <w:r w:rsidRPr="002A5EA6">
        <w:rPr>
          <w:rFonts w:cstheme="minorHAnsi"/>
          <w:color w:val="000000"/>
          <w:sz w:val="24"/>
          <w:szCs w:val="24"/>
        </w:rPr>
        <w:t xml:space="preserve">Projekt grantowy realizowany jest przez Wyższą Szkołę Gospodarki w </w:t>
      </w:r>
      <w:r w:rsidR="0070503C" w:rsidRPr="002A5EA6">
        <w:rPr>
          <w:rFonts w:cstheme="minorHAnsi"/>
          <w:color w:val="000000"/>
          <w:sz w:val="24"/>
          <w:szCs w:val="24"/>
        </w:rPr>
        <w:t>Bydgoszczy w partnerstwie z 4ES </w:t>
      </w:r>
      <w:r w:rsidRPr="002A5EA6">
        <w:rPr>
          <w:rFonts w:cstheme="minorHAnsi"/>
          <w:color w:val="000000"/>
          <w:sz w:val="24"/>
          <w:szCs w:val="24"/>
        </w:rPr>
        <w:t xml:space="preserve">Non Profit Sp. z o.o. z siedzibą w Toruniu oraz </w:t>
      </w:r>
      <w:r w:rsidR="0090611A">
        <w:rPr>
          <w:rFonts w:cstheme="minorHAnsi"/>
          <w:color w:val="000000"/>
          <w:sz w:val="24"/>
          <w:szCs w:val="24"/>
        </w:rPr>
        <w:t>Gminą Gozdnica, zwanymi dalej „</w:t>
      </w:r>
      <w:r w:rsidRPr="002A5EA6">
        <w:rPr>
          <w:rFonts w:cstheme="minorHAnsi"/>
          <w:color w:val="000000"/>
          <w:sz w:val="24"/>
          <w:szCs w:val="24"/>
        </w:rPr>
        <w:t xml:space="preserve">Grantodawcą”. </w:t>
      </w:r>
    </w:p>
    <w:p w:rsidR="00D11C20" w:rsidRPr="002A5EA6" w:rsidRDefault="00D11C20" w:rsidP="00CB0D1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16" w:lineRule="atLeast"/>
        <w:ind w:left="142"/>
        <w:rPr>
          <w:rFonts w:cstheme="minorHAnsi"/>
          <w:color w:val="000000"/>
          <w:sz w:val="24"/>
          <w:szCs w:val="24"/>
        </w:rPr>
      </w:pPr>
      <w:r w:rsidRPr="002A5EA6">
        <w:rPr>
          <w:rFonts w:cstheme="minorHAnsi"/>
          <w:color w:val="000000"/>
          <w:sz w:val="24"/>
          <w:szCs w:val="24"/>
        </w:rPr>
        <w:t>Okres realizacji projektu</w:t>
      </w:r>
      <w:r w:rsidR="003817CA">
        <w:rPr>
          <w:rFonts w:cstheme="minorHAnsi"/>
          <w:color w:val="000000"/>
          <w:sz w:val="24"/>
          <w:szCs w:val="24"/>
        </w:rPr>
        <w:t xml:space="preserve"> grantowego</w:t>
      </w:r>
      <w:r w:rsidRPr="002A5EA6">
        <w:rPr>
          <w:rFonts w:cstheme="minorHAnsi"/>
          <w:color w:val="000000"/>
          <w:sz w:val="24"/>
          <w:szCs w:val="24"/>
        </w:rPr>
        <w:t>: 01.01.2020r. – 31.</w:t>
      </w:r>
      <w:r w:rsidR="005462B3">
        <w:rPr>
          <w:rFonts w:cstheme="minorHAnsi"/>
          <w:color w:val="000000"/>
          <w:sz w:val="24"/>
          <w:szCs w:val="24"/>
        </w:rPr>
        <w:t>03</w:t>
      </w:r>
      <w:r w:rsidRPr="002A5EA6">
        <w:rPr>
          <w:rFonts w:cstheme="minorHAnsi"/>
          <w:color w:val="000000"/>
          <w:sz w:val="24"/>
          <w:szCs w:val="24"/>
        </w:rPr>
        <w:t>.202</w:t>
      </w:r>
      <w:r w:rsidR="005462B3">
        <w:rPr>
          <w:rFonts w:cstheme="minorHAnsi"/>
          <w:color w:val="000000"/>
          <w:sz w:val="24"/>
          <w:szCs w:val="24"/>
        </w:rPr>
        <w:t>2</w:t>
      </w:r>
      <w:r w:rsidRPr="002A5EA6">
        <w:rPr>
          <w:rFonts w:cstheme="minorHAnsi"/>
          <w:color w:val="000000"/>
          <w:sz w:val="24"/>
          <w:szCs w:val="24"/>
        </w:rPr>
        <w:t xml:space="preserve"> r. </w:t>
      </w:r>
    </w:p>
    <w:p w:rsidR="00D11C20" w:rsidRPr="002A5EA6" w:rsidRDefault="00D11C20" w:rsidP="00CB0D1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16" w:lineRule="atLeast"/>
        <w:ind w:left="142"/>
        <w:rPr>
          <w:rFonts w:cstheme="minorHAnsi"/>
          <w:color w:val="000000"/>
          <w:sz w:val="24"/>
          <w:szCs w:val="24"/>
        </w:rPr>
      </w:pPr>
      <w:r w:rsidRPr="002A5EA6">
        <w:rPr>
          <w:rFonts w:cstheme="minorHAnsi"/>
          <w:color w:val="000000"/>
          <w:sz w:val="24"/>
          <w:szCs w:val="24"/>
        </w:rPr>
        <w:t>Obszar realizacji projektu</w:t>
      </w:r>
      <w:r w:rsidR="003817CA">
        <w:rPr>
          <w:rFonts w:cstheme="minorHAnsi"/>
          <w:color w:val="000000"/>
          <w:sz w:val="24"/>
          <w:szCs w:val="24"/>
        </w:rPr>
        <w:t xml:space="preserve"> grantowego</w:t>
      </w:r>
      <w:r w:rsidRPr="002A5EA6">
        <w:rPr>
          <w:rFonts w:cstheme="minorHAnsi"/>
          <w:color w:val="000000"/>
          <w:sz w:val="24"/>
          <w:szCs w:val="24"/>
        </w:rPr>
        <w:t>: województwo kujawsko- pomorskie, województwo pomorskie, województwo zachodniopomorskie,  województwo warmińsko-mazurskie.</w:t>
      </w:r>
    </w:p>
    <w:p w:rsidR="00D11C20" w:rsidRPr="002A5EA6" w:rsidRDefault="00D11C20" w:rsidP="00CB0D1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16" w:lineRule="atLeast"/>
        <w:ind w:left="142"/>
        <w:rPr>
          <w:rFonts w:cstheme="minorHAnsi"/>
          <w:color w:val="000000"/>
          <w:sz w:val="24"/>
          <w:szCs w:val="24"/>
        </w:rPr>
      </w:pPr>
      <w:r w:rsidRPr="002A5EA6">
        <w:rPr>
          <w:rFonts w:cstheme="minorHAnsi"/>
          <w:color w:val="000000"/>
          <w:sz w:val="24"/>
          <w:szCs w:val="24"/>
        </w:rPr>
        <w:t>Cel główny projektu</w:t>
      </w:r>
      <w:r w:rsidR="003817CA">
        <w:rPr>
          <w:rFonts w:cstheme="minorHAnsi"/>
          <w:color w:val="000000"/>
          <w:sz w:val="24"/>
          <w:szCs w:val="24"/>
        </w:rPr>
        <w:t xml:space="preserve"> grantowego</w:t>
      </w:r>
      <w:r w:rsidRPr="002A5EA6">
        <w:rPr>
          <w:rFonts w:cstheme="minorHAnsi"/>
          <w:color w:val="000000"/>
          <w:sz w:val="24"/>
          <w:szCs w:val="24"/>
        </w:rPr>
        <w:t>: Zwiększenie dostępności min</w:t>
      </w:r>
      <w:r w:rsidR="0090611A">
        <w:rPr>
          <w:rFonts w:cstheme="minorHAnsi"/>
          <w:color w:val="000000"/>
          <w:sz w:val="24"/>
          <w:szCs w:val="24"/>
        </w:rPr>
        <w:t>imum</w:t>
      </w:r>
      <w:r w:rsidRPr="002A5EA6">
        <w:rPr>
          <w:rFonts w:cstheme="minorHAnsi"/>
          <w:color w:val="000000"/>
          <w:sz w:val="24"/>
          <w:szCs w:val="24"/>
        </w:rPr>
        <w:t xml:space="preserve"> 4000 os</w:t>
      </w:r>
      <w:r w:rsidR="00302C2E" w:rsidRPr="002A5EA6">
        <w:rPr>
          <w:rFonts w:cstheme="minorHAnsi"/>
          <w:color w:val="000000"/>
          <w:sz w:val="24"/>
          <w:szCs w:val="24"/>
        </w:rPr>
        <w:t>ób</w:t>
      </w:r>
      <w:r w:rsidRPr="002A5EA6">
        <w:rPr>
          <w:rFonts w:cstheme="minorHAnsi"/>
          <w:color w:val="000000"/>
          <w:sz w:val="24"/>
          <w:szCs w:val="24"/>
        </w:rPr>
        <w:t xml:space="preserve"> dorosłych do różnych form uczenia się przez całe życie popr</w:t>
      </w:r>
      <w:r w:rsidR="00666343" w:rsidRPr="002A5EA6">
        <w:rPr>
          <w:rFonts w:cstheme="minorHAnsi"/>
          <w:color w:val="000000"/>
          <w:sz w:val="24"/>
          <w:szCs w:val="24"/>
        </w:rPr>
        <w:t xml:space="preserve">zez wyłonienie 20 grantobiorców (udzielenie im grantu na prowadzenie </w:t>
      </w:r>
      <w:r w:rsidR="00302C2E" w:rsidRPr="002A5EA6">
        <w:rPr>
          <w:rFonts w:cstheme="minorHAnsi"/>
          <w:color w:val="000000"/>
          <w:sz w:val="24"/>
          <w:szCs w:val="24"/>
        </w:rPr>
        <w:t xml:space="preserve">Ośrodka </w:t>
      </w:r>
      <w:r w:rsidR="00666343" w:rsidRPr="002A5EA6">
        <w:rPr>
          <w:rFonts w:cstheme="minorHAnsi"/>
          <w:color w:val="000000"/>
          <w:sz w:val="24"/>
          <w:szCs w:val="24"/>
        </w:rPr>
        <w:t xml:space="preserve">LOWE) </w:t>
      </w:r>
      <w:r w:rsidRPr="002A5EA6">
        <w:rPr>
          <w:rFonts w:cstheme="minorHAnsi"/>
          <w:color w:val="000000"/>
          <w:sz w:val="24"/>
          <w:szCs w:val="24"/>
        </w:rPr>
        <w:t>orazzapewnien</w:t>
      </w:r>
      <w:r w:rsidR="00302C2E" w:rsidRPr="002A5EA6">
        <w:rPr>
          <w:rFonts w:cstheme="minorHAnsi"/>
          <w:color w:val="000000"/>
          <w:sz w:val="24"/>
          <w:szCs w:val="24"/>
        </w:rPr>
        <w:t>ie im</w:t>
      </w:r>
      <w:r w:rsidR="00D772A5" w:rsidRPr="002A5EA6">
        <w:rPr>
          <w:rFonts w:cstheme="minorHAnsi"/>
          <w:color w:val="000000"/>
          <w:sz w:val="24"/>
          <w:szCs w:val="24"/>
        </w:rPr>
        <w:t xml:space="preserve"> wsparcia merytorycznego w </w:t>
      </w:r>
      <w:r w:rsidRPr="002A5EA6">
        <w:rPr>
          <w:rFonts w:cstheme="minorHAnsi"/>
          <w:color w:val="000000"/>
          <w:sz w:val="24"/>
          <w:szCs w:val="24"/>
        </w:rPr>
        <w:t>postaci szkoleń, doradztwa, wizyt studyjnych związanych z utworzeniem i efektywnym funkcjonowaniem 20Lokalnych Ośrodków Wiedzy i Edukacji zgodnie z Modelem w 4 województwach do</w:t>
      </w:r>
      <w:r w:rsidR="00D772A5" w:rsidRPr="002A5EA6">
        <w:rPr>
          <w:rFonts w:cstheme="minorHAnsi"/>
          <w:color w:val="000000"/>
          <w:sz w:val="24"/>
          <w:szCs w:val="24"/>
        </w:rPr>
        <w:t> </w:t>
      </w:r>
      <w:r w:rsidR="005462B3">
        <w:rPr>
          <w:rFonts w:cstheme="minorHAnsi"/>
          <w:color w:val="000000"/>
          <w:sz w:val="24"/>
          <w:szCs w:val="24"/>
        </w:rPr>
        <w:t>03</w:t>
      </w:r>
      <w:r w:rsidRPr="002A5EA6">
        <w:rPr>
          <w:rFonts w:cstheme="minorHAnsi"/>
          <w:color w:val="000000"/>
          <w:sz w:val="24"/>
          <w:szCs w:val="24"/>
        </w:rPr>
        <w:t>.202</w:t>
      </w:r>
      <w:r w:rsidR="005462B3">
        <w:rPr>
          <w:rFonts w:cstheme="minorHAnsi"/>
          <w:color w:val="000000"/>
          <w:sz w:val="24"/>
          <w:szCs w:val="24"/>
        </w:rPr>
        <w:t>2</w:t>
      </w:r>
      <w:r w:rsidR="006E0E6A">
        <w:rPr>
          <w:rFonts w:cstheme="minorHAnsi"/>
          <w:color w:val="000000"/>
          <w:sz w:val="24"/>
          <w:szCs w:val="24"/>
        </w:rPr>
        <w:t xml:space="preserve"> r</w:t>
      </w:r>
      <w:r w:rsidRPr="002A5EA6">
        <w:rPr>
          <w:rFonts w:cstheme="minorHAnsi"/>
          <w:color w:val="000000"/>
          <w:sz w:val="24"/>
          <w:szCs w:val="24"/>
        </w:rPr>
        <w:t>.</w:t>
      </w:r>
    </w:p>
    <w:p w:rsidR="00A2493F" w:rsidRPr="002A5EA6" w:rsidRDefault="00A2493F" w:rsidP="00CB0D1F">
      <w:pPr>
        <w:pStyle w:val="Akapitzlist"/>
        <w:numPr>
          <w:ilvl w:val="0"/>
          <w:numId w:val="14"/>
        </w:numPr>
        <w:spacing w:line="16" w:lineRule="atLeast"/>
        <w:ind w:left="142"/>
        <w:rPr>
          <w:rFonts w:cstheme="minorHAnsi"/>
          <w:color w:val="000000"/>
          <w:sz w:val="24"/>
          <w:szCs w:val="24"/>
        </w:rPr>
      </w:pPr>
      <w:r w:rsidRPr="002A5EA6">
        <w:rPr>
          <w:rFonts w:cstheme="minorHAnsi"/>
          <w:color w:val="000000"/>
          <w:sz w:val="24"/>
          <w:szCs w:val="24"/>
        </w:rPr>
        <w:t>Grant zostanie udzielony organom prowadzącym szkoły na terenach gmin miejskich, wiejskich oraz miejsko-wiejskich, na których nie utworzono LOWE w ramach I edycji konkursu zgodnie z listą dotychczas utworzonych LOWE (Załącznik nr 2 Lista dotychczas utworzonych LOWE do niniejszego dokumentu). Premiowane jest udzielenie grantu w  szczególności podmiotom z obszarów defaworyzowanych, objętych rewitalizacją oraz z mniejszym dostępem do dobrej jakości ofert kształcenia.</w:t>
      </w:r>
    </w:p>
    <w:p w:rsidR="00666343" w:rsidRPr="002A5EA6" w:rsidRDefault="00666343" w:rsidP="00CB0D1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16" w:lineRule="atLeast"/>
        <w:ind w:left="142" w:hanging="284"/>
        <w:rPr>
          <w:rFonts w:cstheme="minorHAnsi"/>
          <w:color w:val="000000"/>
          <w:sz w:val="24"/>
          <w:szCs w:val="24"/>
        </w:rPr>
      </w:pPr>
      <w:r w:rsidRPr="002A5EA6">
        <w:rPr>
          <w:rFonts w:cstheme="minorHAnsi"/>
          <w:color w:val="000000"/>
          <w:sz w:val="24"/>
          <w:szCs w:val="24"/>
        </w:rPr>
        <w:t xml:space="preserve">Poza udzieleniem grantu, o którym mowa w pkt. 6, Grantobiorca objęty będzie wsparciem doradczym i szkoleniowym w zakresie: </w:t>
      </w:r>
    </w:p>
    <w:p w:rsidR="00666343" w:rsidRPr="002A5EA6" w:rsidRDefault="00666343" w:rsidP="00CB0D1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16" w:lineRule="atLeast"/>
        <w:ind w:left="142" w:hanging="284"/>
        <w:rPr>
          <w:rFonts w:cstheme="minorHAnsi"/>
          <w:color w:val="000000"/>
          <w:sz w:val="24"/>
          <w:szCs w:val="24"/>
        </w:rPr>
      </w:pPr>
      <w:r w:rsidRPr="002A5EA6">
        <w:rPr>
          <w:rFonts w:cstheme="minorHAnsi"/>
          <w:color w:val="000000"/>
          <w:sz w:val="24"/>
          <w:szCs w:val="24"/>
        </w:rPr>
        <w:t>rozwiązywania problemów wdrożenia i funkcjonowania LOWE (50h/1LOWE)</w:t>
      </w:r>
    </w:p>
    <w:p w:rsidR="00666343" w:rsidRPr="002A5EA6" w:rsidRDefault="00666343" w:rsidP="00CB0D1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16" w:lineRule="atLeast"/>
        <w:ind w:left="142" w:hanging="284"/>
        <w:rPr>
          <w:rFonts w:cstheme="minorHAnsi"/>
          <w:color w:val="000000"/>
          <w:sz w:val="24"/>
          <w:szCs w:val="24"/>
        </w:rPr>
      </w:pPr>
      <w:r w:rsidRPr="002A5EA6">
        <w:rPr>
          <w:rFonts w:cstheme="minorHAnsi"/>
          <w:color w:val="000000"/>
          <w:sz w:val="24"/>
          <w:szCs w:val="24"/>
        </w:rPr>
        <w:t>prawnego tworzenia i funkcjonowania LOWE (15h/1LOWE)</w:t>
      </w:r>
    </w:p>
    <w:p w:rsidR="00666343" w:rsidRPr="002A5EA6" w:rsidRDefault="00666343" w:rsidP="00CB0D1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16" w:lineRule="atLeast"/>
        <w:ind w:left="142" w:hanging="284"/>
        <w:rPr>
          <w:rFonts w:cstheme="minorHAnsi"/>
          <w:color w:val="000000"/>
          <w:sz w:val="24"/>
          <w:szCs w:val="24"/>
        </w:rPr>
      </w:pPr>
      <w:r w:rsidRPr="002A5EA6">
        <w:rPr>
          <w:rFonts w:cstheme="minorHAnsi"/>
          <w:color w:val="000000"/>
          <w:sz w:val="24"/>
          <w:szCs w:val="24"/>
        </w:rPr>
        <w:t>opracowania diagnozy potrzeb społeczności lokalnych (92h/1LOWE)</w:t>
      </w:r>
    </w:p>
    <w:p w:rsidR="00666343" w:rsidRPr="002A5EA6" w:rsidRDefault="00666343" w:rsidP="00CB0D1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16" w:lineRule="atLeast"/>
        <w:ind w:left="142" w:hanging="284"/>
        <w:rPr>
          <w:rFonts w:cstheme="minorHAnsi"/>
          <w:color w:val="000000"/>
          <w:sz w:val="24"/>
          <w:szCs w:val="24"/>
        </w:rPr>
      </w:pPr>
      <w:r w:rsidRPr="002A5EA6">
        <w:rPr>
          <w:rFonts w:cstheme="minorHAnsi"/>
          <w:color w:val="000000"/>
          <w:sz w:val="24"/>
          <w:szCs w:val="24"/>
        </w:rPr>
        <w:t xml:space="preserve">wsparcia osób z niepełnosprawnościami (20h/1LOWE) </w:t>
      </w:r>
    </w:p>
    <w:p w:rsidR="00666343" w:rsidRPr="002A5EA6" w:rsidRDefault="00666343" w:rsidP="00CB0D1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16" w:lineRule="atLeast"/>
        <w:ind w:left="142" w:hanging="284"/>
        <w:rPr>
          <w:rFonts w:cstheme="minorHAnsi"/>
          <w:color w:val="000000"/>
          <w:sz w:val="24"/>
          <w:szCs w:val="24"/>
        </w:rPr>
      </w:pPr>
      <w:r w:rsidRPr="002A5EA6">
        <w:rPr>
          <w:rFonts w:cstheme="minorHAnsi"/>
          <w:color w:val="000000"/>
          <w:sz w:val="24"/>
          <w:szCs w:val="24"/>
        </w:rPr>
        <w:t>budowy i funkcjonowania partnerstw społeczno- gospodarczych (8h/1LOWE)</w:t>
      </w:r>
    </w:p>
    <w:p w:rsidR="00666343" w:rsidRPr="002A5EA6" w:rsidRDefault="00666343" w:rsidP="00CB0D1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16" w:lineRule="atLeast"/>
        <w:ind w:left="142" w:hanging="284"/>
        <w:rPr>
          <w:rFonts w:cstheme="minorHAnsi"/>
          <w:color w:val="000000"/>
          <w:sz w:val="24"/>
          <w:szCs w:val="24"/>
        </w:rPr>
      </w:pPr>
      <w:r w:rsidRPr="002A5EA6">
        <w:rPr>
          <w:rFonts w:cstheme="minorHAnsi"/>
          <w:color w:val="000000"/>
          <w:sz w:val="24"/>
          <w:szCs w:val="24"/>
        </w:rPr>
        <w:t>pozyskiwania dotacji na aktywizację osób dorosłych – 2 dni szkoleń po 8 h/1LOWE</w:t>
      </w:r>
    </w:p>
    <w:p w:rsidR="00666343" w:rsidRPr="002A5EA6" w:rsidRDefault="00666343" w:rsidP="00CB0D1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16" w:lineRule="atLeast"/>
        <w:ind w:left="142" w:hanging="284"/>
        <w:rPr>
          <w:rFonts w:cstheme="minorHAnsi"/>
          <w:color w:val="000000"/>
          <w:sz w:val="24"/>
          <w:szCs w:val="24"/>
        </w:rPr>
      </w:pPr>
      <w:r w:rsidRPr="002A5EA6">
        <w:rPr>
          <w:rFonts w:cstheme="minorHAnsi"/>
          <w:color w:val="000000"/>
          <w:sz w:val="24"/>
          <w:szCs w:val="24"/>
        </w:rPr>
        <w:t xml:space="preserve">wsparcia merytorycznego w zakresie realizowanego </w:t>
      </w:r>
      <w:r w:rsidR="008F5CA8">
        <w:rPr>
          <w:rFonts w:cstheme="minorHAnsi"/>
          <w:color w:val="000000"/>
          <w:sz w:val="24"/>
          <w:szCs w:val="24"/>
        </w:rPr>
        <w:t xml:space="preserve"> przedsięwzięcia</w:t>
      </w:r>
      <w:r w:rsidRPr="002A5EA6">
        <w:rPr>
          <w:rFonts w:cstheme="minorHAnsi"/>
          <w:color w:val="000000"/>
          <w:sz w:val="24"/>
          <w:szCs w:val="24"/>
        </w:rPr>
        <w:t>zgodnie z umową w tym wprowadzania zmian</w:t>
      </w:r>
      <w:r w:rsidR="0090611A">
        <w:rPr>
          <w:rFonts w:cstheme="minorHAnsi"/>
          <w:color w:val="000000"/>
          <w:sz w:val="24"/>
          <w:szCs w:val="24"/>
        </w:rPr>
        <w:t xml:space="preserve"> we wniosku o powierzenie grantu</w:t>
      </w:r>
      <w:r w:rsidRPr="002A5EA6">
        <w:rPr>
          <w:rFonts w:cstheme="minorHAnsi"/>
          <w:color w:val="000000"/>
          <w:sz w:val="24"/>
          <w:szCs w:val="24"/>
        </w:rPr>
        <w:t xml:space="preserve">, prawidłowego prowadzenia dokumentacji </w:t>
      </w:r>
      <w:r w:rsidR="008F5CA8">
        <w:rPr>
          <w:rFonts w:cstheme="minorHAnsi"/>
          <w:color w:val="000000"/>
          <w:sz w:val="24"/>
          <w:szCs w:val="24"/>
        </w:rPr>
        <w:t>przedsięwzięcia</w:t>
      </w:r>
      <w:r w:rsidRPr="002A5EA6">
        <w:rPr>
          <w:rFonts w:cstheme="minorHAnsi"/>
          <w:color w:val="000000"/>
          <w:sz w:val="24"/>
          <w:szCs w:val="24"/>
        </w:rPr>
        <w:t>, sporządzenia dokumentów do pomiaru wsk</w:t>
      </w:r>
      <w:r w:rsidR="006E0E6A">
        <w:rPr>
          <w:rFonts w:cstheme="minorHAnsi"/>
          <w:color w:val="000000"/>
          <w:sz w:val="24"/>
          <w:szCs w:val="24"/>
        </w:rPr>
        <w:t>aźników, wypełniania wniosków o </w:t>
      </w:r>
      <w:r w:rsidRPr="002A5EA6">
        <w:rPr>
          <w:rFonts w:cstheme="minorHAnsi"/>
          <w:color w:val="000000"/>
          <w:sz w:val="24"/>
          <w:szCs w:val="24"/>
        </w:rPr>
        <w:t>rozliczenie grantu</w:t>
      </w:r>
      <w:r w:rsidR="0090611A">
        <w:rPr>
          <w:rFonts w:cstheme="minorHAnsi"/>
          <w:color w:val="000000"/>
          <w:sz w:val="24"/>
          <w:szCs w:val="24"/>
        </w:rPr>
        <w:t>, przygotowania do kontroli</w:t>
      </w:r>
      <w:r w:rsidRPr="002A5EA6">
        <w:rPr>
          <w:rFonts w:cstheme="minorHAnsi"/>
          <w:color w:val="000000"/>
          <w:sz w:val="24"/>
          <w:szCs w:val="24"/>
        </w:rPr>
        <w:t>.</w:t>
      </w:r>
    </w:p>
    <w:p w:rsidR="00666343" w:rsidRPr="002A5EA6" w:rsidRDefault="00666343" w:rsidP="00CB0D1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2" w:line="16" w:lineRule="atLeast"/>
        <w:ind w:left="142"/>
        <w:rPr>
          <w:rFonts w:cstheme="minorHAnsi"/>
          <w:color w:val="000000"/>
          <w:sz w:val="24"/>
          <w:szCs w:val="24"/>
        </w:rPr>
      </w:pPr>
      <w:r w:rsidRPr="002A5EA6">
        <w:rPr>
          <w:rFonts w:cstheme="minorHAnsi"/>
          <w:color w:val="000000"/>
          <w:sz w:val="24"/>
          <w:szCs w:val="24"/>
        </w:rPr>
        <w:t xml:space="preserve">Grantobiorca zobligowany będzie do: </w:t>
      </w:r>
    </w:p>
    <w:p w:rsidR="00666343" w:rsidRPr="002A5EA6" w:rsidRDefault="00666343" w:rsidP="00CB0D1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2" w:line="16" w:lineRule="atLeast"/>
        <w:ind w:left="142" w:hanging="284"/>
        <w:rPr>
          <w:rFonts w:cstheme="minorHAnsi"/>
          <w:color w:val="000000"/>
          <w:sz w:val="24"/>
          <w:szCs w:val="24"/>
        </w:rPr>
      </w:pPr>
      <w:r w:rsidRPr="002A5EA6">
        <w:rPr>
          <w:rFonts w:cstheme="minorHAnsi"/>
          <w:color w:val="000000"/>
          <w:sz w:val="24"/>
          <w:szCs w:val="24"/>
        </w:rPr>
        <w:lastRenderedPageBreak/>
        <w:t>wyznaczenia osób do udziału w doradztwie i sz</w:t>
      </w:r>
      <w:r w:rsidR="0090611A">
        <w:rPr>
          <w:rFonts w:cstheme="minorHAnsi"/>
          <w:color w:val="000000"/>
          <w:sz w:val="24"/>
          <w:szCs w:val="24"/>
        </w:rPr>
        <w:t>koleniach podnoszących wiedzę i </w:t>
      </w:r>
      <w:r w:rsidRPr="002A5EA6">
        <w:rPr>
          <w:rFonts w:cstheme="minorHAnsi"/>
          <w:color w:val="000000"/>
          <w:sz w:val="24"/>
          <w:szCs w:val="24"/>
        </w:rPr>
        <w:t>umiejętności w zakresie tworzenia i funkcjonowania LOWE.</w:t>
      </w:r>
    </w:p>
    <w:p w:rsidR="00666343" w:rsidRPr="00CB0D1F" w:rsidRDefault="00666343" w:rsidP="00CB0D1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16" w:lineRule="atLeast"/>
        <w:ind w:left="142" w:hanging="284"/>
        <w:rPr>
          <w:rFonts w:cstheme="minorHAnsi"/>
          <w:color w:val="000000"/>
          <w:sz w:val="24"/>
          <w:szCs w:val="24"/>
        </w:rPr>
      </w:pPr>
      <w:r w:rsidRPr="002A5EA6">
        <w:rPr>
          <w:rFonts w:cstheme="minorHAnsi"/>
          <w:sz w:val="24"/>
          <w:szCs w:val="24"/>
        </w:rPr>
        <w:t>uczestnictwa w 3 wizytach studyjnych w LOWE utworzonych w poprzedniej edycji, (minimum 1 przedstawiciel LOWE) organizowanych przez Grantodawcę.</w:t>
      </w:r>
    </w:p>
    <w:p w:rsidR="001060F1" w:rsidRPr="0090611A" w:rsidRDefault="001060F1" w:rsidP="00CB0D1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16" w:lineRule="atLeast"/>
        <w:ind w:left="142" w:hanging="28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zachowania trwałości rezultatów </w:t>
      </w:r>
      <w:r w:rsidR="0042760A">
        <w:rPr>
          <w:rFonts w:cstheme="minorHAnsi"/>
          <w:sz w:val="24"/>
          <w:szCs w:val="24"/>
        </w:rPr>
        <w:t>Przedsięwzięcia</w:t>
      </w:r>
      <w:r>
        <w:rPr>
          <w:rFonts w:cstheme="minorHAnsi"/>
          <w:sz w:val="24"/>
          <w:szCs w:val="24"/>
        </w:rPr>
        <w:t xml:space="preserve"> przez okres 12 miesięcy po zakończeniu projektu nr POWR.02.14.00</w:t>
      </w:r>
      <w:r w:rsidR="005462B3">
        <w:rPr>
          <w:rFonts w:cstheme="minorHAnsi"/>
          <w:sz w:val="24"/>
          <w:szCs w:val="24"/>
        </w:rPr>
        <w:t>-00-1009/19 tj. do dnia 31.03</w:t>
      </w:r>
      <w:r>
        <w:rPr>
          <w:rFonts w:cstheme="minorHAnsi"/>
          <w:sz w:val="24"/>
          <w:szCs w:val="24"/>
        </w:rPr>
        <w:t>.202</w:t>
      </w:r>
      <w:r w:rsidR="005462B3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r.</w:t>
      </w:r>
    </w:p>
    <w:p w:rsidR="006B10FD" w:rsidRPr="0090611A" w:rsidRDefault="00666343" w:rsidP="006E0E6A">
      <w:pPr>
        <w:keepNext/>
        <w:keepLines/>
        <w:spacing w:before="240" w:line="16" w:lineRule="atLeast"/>
        <w:ind w:hanging="284"/>
        <w:outlineLvl w:val="0"/>
        <w:rPr>
          <w:rFonts w:eastAsiaTheme="majorEastAsia" w:cstheme="minorHAnsi"/>
          <w:color w:val="365F91" w:themeColor="accent1" w:themeShade="BF"/>
          <w:sz w:val="32"/>
          <w:szCs w:val="32"/>
        </w:rPr>
      </w:pPr>
      <w:bookmarkStart w:id="3" w:name="_Toc30405112"/>
      <w:r w:rsidRPr="0090611A">
        <w:rPr>
          <w:rFonts w:eastAsiaTheme="majorEastAsia" w:cstheme="minorHAnsi"/>
          <w:color w:val="365F91" w:themeColor="accent1" w:themeShade="BF"/>
          <w:sz w:val="32"/>
          <w:szCs w:val="32"/>
        </w:rPr>
        <w:t>§</w:t>
      </w:r>
      <w:r w:rsidR="000F740B" w:rsidRPr="0090611A">
        <w:rPr>
          <w:rFonts w:eastAsiaTheme="majorEastAsia" w:cstheme="minorHAnsi"/>
          <w:color w:val="365F91" w:themeColor="accent1" w:themeShade="BF"/>
          <w:sz w:val="32"/>
          <w:szCs w:val="32"/>
        </w:rPr>
        <w:t>2</w:t>
      </w:r>
      <w:r w:rsidRPr="0090611A">
        <w:rPr>
          <w:rFonts w:eastAsiaTheme="majorEastAsia" w:cstheme="minorHAnsi"/>
          <w:color w:val="365F91" w:themeColor="accent1" w:themeShade="BF"/>
          <w:sz w:val="32"/>
          <w:szCs w:val="32"/>
        </w:rPr>
        <w:t xml:space="preserve"> Informacja o przeznaczeniu grantów</w:t>
      </w:r>
      <w:bookmarkEnd w:id="3"/>
    </w:p>
    <w:p w:rsidR="000F740B" w:rsidRPr="002A5EA6" w:rsidRDefault="000F740B" w:rsidP="006E0E6A">
      <w:pPr>
        <w:pStyle w:val="Akapitzlist"/>
        <w:numPr>
          <w:ilvl w:val="0"/>
          <w:numId w:val="16"/>
        </w:numPr>
        <w:spacing w:line="16" w:lineRule="atLeast"/>
        <w:ind w:left="0" w:hanging="426"/>
        <w:rPr>
          <w:rFonts w:cstheme="minorHAnsi"/>
          <w:sz w:val="24"/>
          <w:szCs w:val="24"/>
        </w:rPr>
      </w:pPr>
      <w:r w:rsidRPr="002A5EA6">
        <w:rPr>
          <w:rFonts w:cstheme="minorHAnsi"/>
          <w:sz w:val="24"/>
          <w:szCs w:val="24"/>
        </w:rPr>
        <w:t>Grantobiorcą może być wyłącznie organ prowadzący szkołę</w:t>
      </w:r>
      <w:r w:rsidR="005410BE" w:rsidRPr="002A5EA6">
        <w:rPr>
          <w:rFonts w:cstheme="minorHAnsi"/>
          <w:sz w:val="24"/>
          <w:szCs w:val="24"/>
        </w:rPr>
        <w:t xml:space="preserve"> z obszaru wskazanego w §1, pkt.5</w:t>
      </w:r>
      <w:r w:rsidRPr="002A5EA6">
        <w:rPr>
          <w:rFonts w:cstheme="minorHAnsi"/>
          <w:sz w:val="24"/>
          <w:szCs w:val="24"/>
        </w:rPr>
        <w:t>.</w:t>
      </w:r>
    </w:p>
    <w:p w:rsidR="005410BE" w:rsidRPr="003F6066" w:rsidRDefault="00D11C20" w:rsidP="006E0E6A">
      <w:pPr>
        <w:pStyle w:val="Akapitzlist"/>
        <w:numPr>
          <w:ilvl w:val="0"/>
          <w:numId w:val="16"/>
        </w:numPr>
        <w:spacing w:line="16" w:lineRule="atLeast"/>
        <w:ind w:left="0" w:hanging="426"/>
        <w:rPr>
          <w:rFonts w:cstheme="minorHAnsi"/>
          <w:b/>
          <w:sz w:val="24"/>
          <w:szCs w:val="24"/>
          <w:u w:val="single"/>
        </w:rPr>
      </w:pPr>
      <w:r w:rsidRPr="002A5EA6">
        <w:rPr>
          <w:rFonts w:cstheme="minorHAnsi"/>
          <w:sz w:val="24"/>
          <w:szCs w:val="24"/>
        </w:rPr>
        <w:t xml:space="preserve">Wyłonieni </w:t>
      </w:r>
      <w:r w:rsidR="00666343" w:rsidRPr="002A5EA6">
        <w:rPr>
          <w:rFonts w:cstheme="minorHAnsi"/>
          <w:sz w:val="24"/>
          <w:szCs w:val="24"/>
        </w:rPr>
        <w:t>w otwartym naborze</w:t>
      </w:r>
      <w:r w:rsidR="003F6066">
        <w:rPr>
          <w:rFonts w:cstheme="minorHAnsi"/>
          <w:sz w:val="24"/>
          <w:szCs w:val="24"/>
        </w:rPr>
        <w:t xml:space="preserve"> nr 1/LOWE/BYD/2020</w:t>
      </w:r>
      <w:r w:rsidR="00666343" w:rsidRPr="003F6066">
        <w:rPr>
          <w:rFonts w:cstheme="minorHAnsi"/>
          <w:sz w:val="24"/>
          <w:szCs w:val="24"/>
        </w:rPr>
        <w:t>G</w:t>
      </w:r>
      <w:r w:rsidRPr="003F6066">
        <w:rPr>
          <w:rFonts w:cstheme="minorHAnsi"/>
          <w:sz w:val="24"/>
          <w:szCs w:val="24"/>
        </w:rPr>
        <w:t>rantobiorcy będą odpowiedzialni</w:t>
      </w:r>
      <w:r w:rsidR="003A2C48" w:rsidRPr="003F6066">
        <w:rPr>
          <w:rFonts w:cstheme="minorHAnsi"/>
          <w:sz w:val="24"/>
          <w:szCs w:val="24"/>
        </w:rPr>
        <w:t xml:space="preserve"> za utworzenie i </w:t>
      </w:r>
      <w:r w:rsidR="000F740B" w:rsidRPr="003F6066">
        <w:rPr>
          <w:rFonts w:cstheme="minorHAnsi"/>
          <w:sz w:val="24"/>
          <w:szCs w:val="24"/>
        </w:rPr>
        <w:t xml:space="preserve">funkcjonowanie </w:t>
      </w:r>
      <w:r w:rsidRPr="003F6066">
        <w:rPr>
          <w:rFonts w:cstheme="minorHAnsi"/>
          <w:sz w:val="24"/>
          <w:szCs w:val="24"/>
        </w:rPr>
        <w:t>L</w:t>
      </w:r>
      <w:r w:rsidR="000F740B" w:rsidRPr="003F6066">
        <w:rPr>
          <w:rFonts w:cstheme="minorHAnsi"/>
          <w:sz w:val="24"/>
          <w:szCs w:val="24"/>
        </w:rPr>
        <w:t xml:space="preserve">okalnego </w:t>
      </w:r>
      <w:r w:rsidRPr="003F6066">
        <w:rPr>
          <w:rFonts w:cstheme="minorHAnsi"/>
          <w:sz w:val="24"/>
          <w:szCs w:val="24"/>
        </w:rPr>
        <w:t>O</w:t>
      </w:r>
      <w:r w:rsidR="000F740B" w:rsidRPr="003F6066">
        <w:rPr>
          <w:rFonts w:cstheme="minorHAnsi"/>
          <w:sz w:val="24"/>
          <w:szCs w:val="24"/>
        </w:rPr>
        <w:t xml:space="preserve">środka </w:t>
      </w:r>
      <w:r w:rsidRPr="003F6066">
        <w:rPr>
          <w:rFonts w:cstheme="minorHAnsi"/>
          <w:sz w:val="24"/>
          <w:szCs w:val="24"/>
        </w:rPr>
        <w:t>W</w:t>
      </w:r>
      <w:r w:rsidR="000F740B" w:rsidRPr="003F6066">
        <w:rPr>
          <w:rFonts w:cstheme="minorHAnsi"/>
          <w:sz w:val="24"/>
          <w:szCs w:val="24"/>
        </w:rPr>
        <w:t xml:space="preserve">iedzy i </w:t>
      </w:r>
      <w:r w:rsidRPr="003F6066">
        <w:rPr>
          <w:rFonts w:cstheme="minorHAnsi"/>
          <w:sz w:val="24"/>
          <w:szCs w:val="24"/>
        </w:rPr>
        <w:t>E</w:t>
      </w:r>
      <w:r w:rsidR="000F740B" w:rsidRPr="003F6066">
        <w:rPr>
          <w:rFonts w:cstheme="minorHAnsi"/>
          <w:sz w:val="24"/>
          <w:szCs w:val="24"/>
        </w:rPr>
        <w:t>dukacji (LOWE)</w:t>
      </w:r>
      <w:r w:rsidR="00A2493F" w:rsidRPr="003F6066">
        <w:rPr>
          <w:rFonts w:cstheme="minorHAnsi"/>
          <w:sz w:val="24"/>
          <w:szCs w:val="24"/>
        </w:rPr>
        <w:t>z obszaru</w:t>
      </w:r>
      <w:r w:rsidRPr="003F6066">
        <w:rPr>
          <w:rFonts w:cstheme="minorHAnsi"/>
          <w:sz w:val="24"/>
          <w:szCs w:val="24"/>
        </w:rPr>
        <w:t xml:space="preserve"> 4 woj</w:t>
      </w:r>
      <w:r w:rsidR="0070503C" w:rsidRPr="003F6066">
        <w:rPr>
          <w:rFonts w:cstheme="minorHAnsi"/>
          <w:sz w:val="24"/>
          <w:szCs w:val="24"/>
        </w:rPr>
        <w:t>ewództw</w:t>
      </w:r>
      <w:r w:rsidR="00A2493F" w:rsidRPr="003F6066">
        <w:rPr>
          <w:rFonts w:cstheme="minorHAnsi"/>
          <w:sz w:val="24"/>
          <w:szCs w:val="24"/>
        </w:rPr>
        <w:t>: kujawsko-pomor</w:t>
      </w:r>
      <w:r w:rsidRPr="003F6066">
        <w:rPr>
          <w:rFonts w:cstheme="minorHAnsi"/>
          <w:sz w:val="24"/>
          <w:szCs w:val="24"/>
        </w:rPr>
        <w:t xml:space="preserve">skie, pomorskie, zachodnio-pomorskie,warmińsko-mazurskie. </w:t>
      </w:r>
    </w:p>
    <w:p w:rsidR="000F740B" w:rsidRPr="002A5EA6" w:rsidRDefault="00A6767B" w:rsidP="006E0E6A">
      <w:pPr>
        <w:pStyle w:val="Akapitzlist"/>
        <w:numPr>
          <w:ilvl w:val="0"/>
          <w:numId w:val="16"/>
        </w:numPr>
        <w:spacing w:line="16" w:lineRule="atLeast"/>
        <w:ind w:left="0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Jeden Ośrodek LOWE będzie odpowiedzialny</w:t>
      </w:r>
      <w:r w:rsidR="00D11C20" w:rsidRPr="002A5EA6">
        <w:rPr>
          <w:rFonts w:cstheme="minorHAnsi"/>
          <w:sz w:val="24"/>
          <w:szCs w:val="24"/>
        </w:rPr>
        <w:t xml:space="preserve"> za aktywizację </w:t>
      </w:r>
      <w:r w:rsidR="005410BE" w:rsidRPr="002A5EA6">
        <w:rPr>
          <w:rFonts w:cstheme="minorHAnsi"/>
          <w:sz w:val="24"/>
          <w:szCs w:val="24"/>
        </w:rPr>
        <w:t>min</w:t>
      </w:r>
      <w:r w:rsidR="0090611A">
        <w:rPr>
          <w:rFonts w:cstheme="minorHAnsi"/>
          <w:sz w:val="24"/>
          <w:szCs w:val="24"/>
        </w:rPr>
        <w:t>imum</w:t>
      </w:r>
      <w:r w:rsidR="005410BE" w:rsidRPr="002A5EA6">
        <w:rPr>
          <w:rFonts w:cstheme="minorHAnsi"/>
          <w:sz w:val="24"/>
          <w:szCs w:val="24"/>
        </w:rPr>
        <w:t xml:space="preserve"> 200 </w:t>
      </w:r>
      <w:r w:rsidR="00D11C20" w:rsidRPr="002A5EA6">
        <w:rPr>
          <w:rFonts w:cstheme="minorHAnsi"/>
          <w:sz w:val="24"/>
          <w:szCs w:val="24"/>
        </w:rPr>
        <w:t>os</w:t>
      </w:r>
      <w:r w:rsidR="00A2493F" w:rsidRPr="002A5EA6">
        <w:rPr>
          <w:rFonts w:cstheme="minorHAnsi"/>
          <w:sz w:val="24"/>
          <w:szCs w:val="24"/>
        </w:rPr>
        <w:t>ób</w:t>
      </w:r>
      <w:r w:rsidR="00D11C20" w:rsidRPr="002A5EA6">
        <w:rPr>
          <w:rFonts w:cstheme="minorHAnsi"/>
          <w:sz w:val="24"/>
          <w:szCs w:val="24"/>
        </w:rPr>
        <w:t xml:space="preserve"> dorosłych </w:t>
      </w:r>
      <w:r w:rsidR="005410BE" w:rsidRPr="002A5EA6">
        <w:rPr>
          <w:rFonts w:cstheme="minorHAnsi"/>
          <w:sz w:val="24"/>
          <w:szCs w:val="24"/>
        </w:rPr>
        <w:t>poprzez</w:t>
      </w:r>
      <w:r w:rsidR="00D11C20" w:rsidRPr="002A5EA6">
        <w:rPr>
          <w:rFonts w:cstheme="minorHAnsi"/>
          <w:sz w:val="24"/>
          <w:szCs w:val="24"/>
        </w:rPr>
        <w:t xml:space="preserve"> realizację pozaformalnej edukacji</w:t>
      </w:r>
      <w:r w:rsidR="00A2493F" w:rsidRPr="002A5EA6">
        <w:rPr>
          <w:rFonts w:cstheme="minorHAnsi"/>
          <w:sz w:val="24"/>
          <w:szCs w:val="24"/>
        </w:rPr>
        <w:t>w </w:t>
      </w:r>
      <w:r w:rsidR="00D11C20" w:rsidRPr="002A5EA6">
        <w:rPr>
          <w:rFonts w:cstheme="minorHAnsi"/>
          <w:sz w:val="24"/>
          <w:szCs w:val="24"/>
        </w:rPr>
        <w:t>ró</w:t>
      </w:r>
      <w:r w:rsidR="00A2493F" w:rsidRPr="002A5EA6">
        <w:rPr>
          <w:rFonts w:cstheme="minorHAnsi"/>
          <w:sz w:val="24"/>
          <w:szCs w:val="24"/>
        </w:rPr>
        <w:t>żnorodnej</w:t>
      </w:r>
      <w:r w:rsidR="00D11C20" w:rsidRPr="002A5EA6">
        <w:rPr>
          <w:rFonts w:cstheme="minorHAnsi"/>
          <w:sz w:val="24"/>
          <w:szCs w:val="24"/>
        </w:rPr>
        <w:t xml:space="preserve"> formie, zgodnie z</w:t>
      </w:r>
      <w:r w:rsidR="00A2493F" w:rsidRPr="002A5EA6">
        <w:rPr>
          <w:rFonts w:cstheme="minorHAnsi"/>
          <w:sz w:val="24"/>
          <w:szCs w:val="24"/>
        </w:rPr>
        <w:t xml:space="preserve"> pogłębioną</w:t>
      </w:r>
      <w:r w:rsidR="00D11C20" w:rsidRPr="002A5EA6">
        <w:rPr>
          <w:rFonts w:cstheme="minorHAnsi"/>
          <w:sz w:val="24"/>
          <w:szCs w:val="24"/>
        </w:rPr>
        <w:t xml:space="preserve"> diagnozą potrzeb</w:t>
      </w:r>
      <w:r w:rsidR="00A2493F" w:rsidRPr="002A5EA6">
        <w:rPr>
          <w:rFonts w:cstheme="minorHAnsi"/>
          <w:sz w:val="24"/>
          <w:szCs w:val="24"/>
        </w:rPr>
        <w:t xml:space="preserve"> uczestników</w:t>
      </w:r>
      <w:r w:rsidR="000F740B" w:rsidRPr="002A5EA6">
        <w:rPr>
          <w:rFonts w:cstheme="minorHAnsi"/>
          <w:sz w:val="24"/>
          <w:szCs w:val="24"/>
        </w:rPr>
        <w:t>.</w:t>
      </w:r>
    </w:p>
    <w:p w:rsidR="000F740B" w:rsidRPr="002A5EA6" w:rsidRDefault="000F740B" w:rsidP="00CB0D1F">
      <w:pPr>
        <w:pStyle w:val="Akapitzlist"/>
        <w:numPr>
          <w:ilvl w:val="0"/>
          <w:numId w:val="16"/>
        </w:numPr>
        <w:spacing w:line="16" w:lineRule="atLeast"/>
        <w:ind w:left="0" w:hanging="426"/>
        <w:rPr>
          <w:rFonts w:cstheme="minorHAnsi"/>
          <w:color w:val="000000"/>
          <w:sz w:val="24"/>
          <w:szCs w:val="24"/>
        </w:rPr>
      </w:pPr>
      <w:r w:rsidRPr="002A5EA6">
        <w:rPr>
          <w:rFonts w:cstheme="minorHAnsi"/>
          <w:color w:val="000000"/>
          <w:sz w:val="24"/>
          <w:szCs w:val="24"/>
        </w:rPr>
        <w:t xml:space="preserve">Grant o którym mowa w §1, pkt.6 może być przeznaczony na realizację działań służących osiągnięciu celu określonego we wniosku o powierzenie grantu, w szczególności na: </w:t>
      </w:r>
    </w:p>
    <w:p w:rsidR="000F740B" w:rsidRPr="002A5EA6" w:rsidRDefault="000F740B" w:rsidP="00CB0D1F">
      <w:pPr>
        <w:pStyle w:val="Akapitzlist"/>
        <w:numPr>
          <w:ilvl w:val="1"/>
          <w:numId w:val="16"/>
        </w:numPr>
        <w:spacing w:line="16" w:lineRule="atLeast"/>
        <w:ind w:left="142" w:hanging="284"/>
        <w:rPr>
          <w:rFonts w:cstheme="minorHAnsi"/>
          <w:sz w:val="24"/>
          <w:szCs w:val="24"/>
        </w:rPr>
      </w:pPr>
      <w:r w:rsidRPr="002A5EA6">
        <w:rPr>
          <w:rFonts w:cstheme="minorHAnsi"/>
          <w:sz w:val="24"/>
          <w:szCs w:val="24"/>
        </w:rPr>
        <w:t>opracowanie pogłębionej diagnozy potrzeb środowiska lokalnego w zakresie aktywności edukacyjnej oraz rozwijania kompetencji kluczowych osób dorosłych</w:t>
      </w:r>
    </w:p>
    <w:p w:rsidR="000F740B" w:rsidRPr="002A5EA6" w:rsidRDefault="000F740B" w:rsidP="00CB0D1F">
      <w:pPr>
        <w:pStyle w:val="Akapitzlist"/>
        <w:numPr>
          <w:ilvl w:val="1"/>
          <w:numId w:val="16"/>
        </w:numPr>
        <w:spacing w:line="16" w:lineRule="atLeast"/>
        <w:ind w:left="142" w:hanging="284"/>
        <w:rPr>
          <w:rFonts w:cstheme="minorHAnsi"/>
          <w:color w:val="000000"/>
          <w:sz w:val="24"/>
          <w:szCs w:val="24"/>
        </w:rPr>
      </w:pPr>
      <w:r w:rsidRPr="002A5EA6">
        <w:rPr>
          <w:rFonts w:cstheme="minorHAnsi"/>
          <w:color w:val="000000"/>
          <w:sz w:val="24"/>
          <w:szCs w:val="24"/>
        </w:rPr>
        <w:t xml:space="preserve">objęcie wsparciem minimum 200 osób dorosłych, w szczególności z grup określonych § 3 pkt. </w:t>
      </w:r>
      <w:r w:rsidR="005410BE" w:rsidRPr="002A5EA6">
        <w:rPr>
          <w:rFonts w:cstheme="minorHAnsi"/>
          <w:color w:val="000000"/>
          <w:sz w:val="24"/>
          <w:szCs w:val="24"/>
        </w:rPr>
        <w:t>B,</w:t>
      </w:r>
      <w:r w:rsidR="006E0E6A">
        <w:rPr>
          <w:rFonts w:cstheme="minorHAnsi"/>
          <w:color w:val="000000"/>
          <w:sz w:val="24"/>
          <w:szCs w:val="24"/>
        </w:rPr>
        <w:t xml:space="preserve"> w </w:t>
      </w:r>
      <w:r w:rsidRPr="002A5EA6">
        <w:rPr>
          <w:rFonts w:cstheme="minorHAnsi"/>
          <w:color w:val="000000"/>
          <w:sz w:val="24"/>
          <w:szCs w:val="24"/>
        </w:rPr>
        <w:t xml:space="preserve">zakresie nabycia nowych lub </w:t>
      </w:r>
      <w:r w:rsidR="005410BE" w:rsidRPr="002A5EA6">
        <w:rPr>
          <w:rFonts w:cstheme="minorHAnsi"/>
          <w:color w:val="000000"/>
          <w:sz w:val="24"/>
          <w:szCs w:val="24"/>
        </w:rPr>
        <w:t>podniesienia kompetencji kluczowych.</w:t>
      </w:r>
    </w:p>
    <w:p w:rsidR="00AF08F3" w:rsidRPr="002A5EA6" w:rsidRDefault="005410BE" w:rsidP="00CB0D1F">
      <w:pPr>
        <w:pStyle w:val="Akapitzlist"/>
        <w:numPr>
          <w:ilvl w:val="1"/>
          <w:numId w:val="16"/>
        </w:numPr>
        <w:spacing w:line="16" w:lineRule="atLeast"/>
        <w:ind w:left="142" w:hanging="284"/>
        <w:rPr>
          <w:rFonts w:cstheme="minorHAnsi"/>
          <w:color w:val="000000"/>
          <w:sz w:val="24"/>
          <w:szCs w:val="24"/>
        </w:rPr>
      </w:pPr>
      <w:r w:rsidRPr="002A5EA6">
        <w:rPr>
          <w:rFonts w:cstheme="minorHAnsi"/>
          <w:color w:val="000000"/>
          <w:sz w:val="24"/>
          <w:szCs w:val="24"/>
        </w:rPr>
        <w:t xml:space="preserve">funkcjonowanie Lokalnego Ośrodka Wiedzy i Edukacji zgodnie z Modelem </w:t>
      </w:r>
      <w:r w:rsidRPr="002A5EA6">
        <w:rPr>
          <w:rFonts w:cstheme="minorHAnsi"/>
          <w:sz w:val="24"/>
          <w:szCs w:val="24"/>
        </w:rPr>
        <w:t>określonym przez MEN (załącznik nr 4 do niniejszych Procedur), w tym utworzenie partnerstwa organu prowadzącego szkołę z co najmniej jednym podmiotem z otoczenia społeczno- gospodarczego</w:t>
      </w:r>
      <w:r w:rsidR="00A6767B">
        <w:rPr>
          <w:rFonts w:cstheme="minorHAnsi"/>
          <w:sz w:val="24"/>
          <w:szCs w:val="24"/>
        </w:rPr>
        <w:t xml:space="preserve">: Partnerstwo na Rzecz Uczenia się Osób Dorosłych w ……. </w:t>
      </w:r>
      <w:r w:rsidR="00A6767B">
        <w:rPr>
          <w:rStyle w:val="Odwoanieprzypisudolnego"/>
          <w:rFonts w:cstheme="minorHAnsi"/>
          <w:sz w:val="24"/>
          <w:szCs w:val="24"/>
        </w:rPr>
        <w:footnoteReference w:id="2"/>
      </w:r>
      <w:r w:rsidRPr="002A5EA6">
        <w:rPr>
          <w:rFonts w:cstheme="minorHAnsi"/>
          <w:sz w:val="24"/>
          <w:szCs w:val="24"/>
        </w:rPr>
        <w:t>.</w:t>
      </w:r>
    </w:p>
    <w:p w:rsidR="00A2493F" w:rsidRPr="002A5EA6" w:rsidRDefault="00F279FE" w:rsidP="00CB0D1F">
      <w:pPr>
        <w:pStyle w:val="Akapitzlist"/>
        <w:numPr>
          <w:ilvl w:val="0"/>
          <w:numId w:val="16"/>
        </w:numPr>
        <w:spacing w:line="16" w:lineRule="atLeast"/>
        <w:ind w:left="0" w:hanging="426"/>
        <w:rPr>
          <w:rFonts w:cstheme="minorHAnsi"/>
          <w:sz w:val="24"/>
          <w:szCs w:val="24"/>
        </w:rPr>
      </w:pPr>
      <w:r w:rsidRPr="002A5EA6">
        <w:rPr>
          <w:rFonts w:cstheme="minorHAnsi"/>
          <w:sz w:val="24"/>
          <w:szCs w:val="24"/>
        </w:rPr>
        <w:t xml:space="preserve">Maksymalna kwota grantu w ramach przedmiotowego </w:t>
      </w:r>
      <w:r w:rsidR="006E0E6A">
        <w:rPr>
          <w:rFonts w:cstheme="minorHAnsi"/>
          <w:sz w:val="24"/>
          <w:szCs w:val="24"/>
        </w:rPr>
        <w:t>–</w:t>
      </w:r>
      <w:r w:rsidR="008F5CA8">
        <w:rPr>
          <w:rFonts w:cstheme="minorHAnsi"/>
          <w:sz w:val="24"/>
          <w:szCs w:val="24"/>
        </w:rPr>
        <w:t xml:space="preserve"> przedsięwzięcia</w:t>
      </w:r>
      <w:r w:rsidRPr="002A5EA6">
        <w:rPr>
          <w:rFonts w:cstheme="minorHAnsi"/>
          <w:sz w:val="24"/>
          <w:szCs w:val="24"/>
        </w:rPr>
        <w:t>to: 207 000,00 zł</w:t>
      </w:r>
      <w:r w:rsidRPr="002A5EA6">
        <w:rPr>
          <w:rFonts w:cstheme="minorHAnsi"/>
          <w:sz w:val="24"/>
          <w:szCs w:val="24"/>
          <w:vertAlign w:val="superscript"/>
        </w:rPr>
        <w:footnoteReference w:id="3"/>
      </w:r>
      <w:r w:rsidRPr="002A5EA6">
        <w:rPr>
          <w:rFonts w:cstheme="minorHAnsi"/>
          <w:sz w:val="24"/>
          <w:szCs w:val="24"/>
        </w:rPr>
        <w:t>. Jeden grant przeznaczony jest na utworzenie jednego Lokalnego Ośrodka Wiedzy i Edukacji (dalej: LOWE).</w:t>
      </w:r>
    </w:p>
    <w:p w:rsidR="00F279FE" w:rsidRDefault="00F279FE" w:rsidP="00CB0D1F">
      <w:pPr>
        <w:pStyle w:val="Akapitzlist"/>
        <w:numPr>
          <w:ilvl w:val="0"/>
          <w:numId w:val="16"/>
        </w:numPr>
        <w:spacing w:line="16" w:lineRule="atLeast"/>
        <w:ind w:left="0" w:hanging="426"/>
        <w:rPr>
          <w:rFonts w:cstheme="minorHAnsi"/>
          <w:sz w:val="24"/>
          <w:szCs w:val="24"/>
        </w:rPr>
      </w:pPr>
      <w:r w:rsidRPr="002A5EA6">
        <w:rPr>
          <w:rFonts w:cstheme="minorHAnsi"/>
          <w:sz w:val="24"/>
          <w:szCs w:val="24"/>
        </w:rPr>
        <w:t xml:space="preserve">Okres realizacji </w:t>
      </w:r>
      <w:r w:rsidR="008F5CA8">
        <w:rPr>
          <w:rFonts w:cstheme="minorHAnsi"/>
          <w:sz w:val="24"/>
          <w:szCs w:val="24"/>
        </w:rPr>
        <w:t xml:space="preserve"> przedsięwzięcia</w:t>
      </w:r>
      <w:r w:rsidR="006E0E6A">
        <w:rPr>
          <w:rFonts w:cstheme="minorHAnsi"/>
          <w:sz w:val="24"/>
          <w:szCs w:val="24"/>
        </w:rPr>
        <w:t>: od 01.06.</w:t>
      </w:r>
      <w:r w:rsidRPr="002A5EA6">
        <w:rPr>
          <w:rFonts w:cstheme="minorHAnsi"/>
          <w:sz w:val="24"/>
          <w:szCs w:val="24"/>
        </w:rPr>
        <w:t>2020 r. do 31.08.2021 r.</w:t>
      </w:r>
    </w:p>
    <w:p w:rsidR="00747CE7" w:rsidRPr="002A5EA6" w:rsidRDefault="00747CE7" w:rsidP="00CB0D1F">
      <w:pPr>
        <w:pStyle w:val="Akapitzlist"/>
        <w:numPr>
          <w:ilvl w:val="0"/>
          <w:numId w:val="16"/>
        </w:numPr>
        <w:spacing w:line="16" w:lineRule="atLeast"/>
        <w:ind w:left="0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LOWE musi funkcjonować przez minimum 1 rok szkolny.</w:t>
      </w:r>
      <w:r w:rsidR="005462B3">
        <w:rPr>
          <w:rFonts w:cstheme="minorHAnsi"/>
          <w:sz w:val="24"/>
          <w:szCs w:val="24"/>
        </w:rPr>
        <w:t xml:space="preserve"> </w:t>
      </w:r>
      <w:r w:rsidR="00A66FCC">
        <w:rPr>
          <w:rFonts w:cstheme="minorHAnsi"/>
          <w:sz w:val="24"/>
          <w:szCs w:val="24"/>
        </w:rPr>
        <w:t>Grantobiorca</w:t>
      </w:r>
      <w:r w:rsidR="005462B3">
        <w:rPr>
          <w:rFonts w:cstheme="minorHAnsi"/>
          <w:sz w:val="24"/>
          <w:szCs w:val="24"/>
        </w:rPr>
        <w:t xml:space="preserve"> </w:t>
      </w:r>
      <w:r w:rsidR="00A66FCC">
        <w:rPr>
          <w:rFonts w:cstheme="minorHAnsi"/>
          <w:sz w:val="24"/>
          <w:szCs w:val="24"/>
        </w:rPr>
        <w:t>zobligowany będzie do zachowania trwałości rezultatów</w:t>
      </w:r>
      <w:r w:rsidR="008F5CA8">
        <w:rPr>
          <w:rFonts w:cstheme="minorHAnsi"/>
          <w:sz w:val="24"/>
          <w:szCs w:val="24"/>
        </w:rPr>
        <w:t xml:space="preserve"> przedsięwzięcia</w:t>
      </w:r>
      <w:r w:rsidR="00A66FCC">
        <w:rPr>
          <w:rFonts w:cstheme="minorHAnsi"/>
          <w:sz w:val="24"/>
          <w:szCs w:val="24"/>
        </w:rPr>
        <w:t xml:space="preserve"> przez okres 12 miesięcy po zakończeniu projektu nr POWR.02.14.00-00-1009/19 tj. do dnia 31.</w:t>
      </w:r>
      <w:r w:rsidR="005462B3">
        <w:rPr>
          <w:rFonts w:cstheme="minorHAnsi"/>
          <w:sz w:val="24"/>
          <w:szCs w:val="24"/>
        </w:rPr>
        <w:t>03.2023</w:t>
      </w:r>
      <w:r w:rsidR="00A66FCC">
        <w:rPr>
          <w:rFonts w:cstheme="minorHAnsi"/>
          <w:sz w:val="24"/>
          <w:szCs w:val="24"/>
        </w:rPr>
        <w:t>r.</w:t>
      </w:r>
    </w:p>
    <w:p w:rsidR="00F279FE" w:rsidRPr="002A5EA6" w:rsidRDefault="00F279FE" w:rsidP="00CB0D1F">
      <w:pPr>
        <w:pStyle w:val="Akapitzlist"/>
        <w:numPr>
          <w:ilvl w:val="0"/>
          <w:numId w:val="16"/>
        </w:numPr>
        <w:spacing w:line="16" w:lineRule="atLeast"/>
        <w:ind w:left="0" w:hanging="426"/>
        <w:rPr>
          <w:rFonts w:cstheme="minorHAnsi"/>
          <w:sz w:val="24"/>
          <w:szCs w:val="24"/>
        </w:rPr>
      </w:pPr>
      <w:r w:rsidRPr="002A5EA6">
        <w:rPr>
          <w:rFonts w:cstheme="minorHAnsi"/>
          <w:sz w:val="24"/>
          <w:szCs w:val="24"/>
        </w:rPr>
        <w:t>Główne elementy, jakie będzie zawierał projekt</w:t>
      </w:r>
      <w:r w:rsidR="008F5CA8">
        <w:rPr>
          <w:rFonts w:cstheme="minorHAnsi"/>
          <w:sz w:val="24"/>
          <w:szCs w:val="24"/>
        </w:rPr>
        <w:t xml:space="preserve"> przedsięwzięcia</w:t>
      </w:r>
      <w:r w:rsidRPr="002A5EA6">
        <w:rPr>
          <w:rFonts w:cstheme="minorHAnsi"/>
          <w:sz w:val="24"/>
          <w:szCs w:val="24"/>
        </w:rPr>
        <w:t xml:space="preserve"> to:</w:t>
      </w:r>
    </w:p>
    <w:p w:rsidR="00F279FE" w:rsidRPr="002A5EA6" w:rsidRDefault="00F279FE" w:rsidP="00CB0D1F">
      <w:pPr>
        <w:pStyle w:val="Akapitzlist"/>
        <w:numPr>
          <w:ilvl w:val="0"/>
          <w:numId w:val="15"/>
        </w:numPr>
        <w:spacing w:line="16" w:lineRule="atLeast"/>
        <w:ind w:left="426" w:hanging="284"/>
        <w:rPr>
          <w:rFonts w:cstheme="minorHAnsi"/>
          <w:sz w:val="24"/>
          <w:szCs w:val="24"/>
        </w:rPr>
      </w:pPr>
      <w:r w:rsidRPr="002A5EA6">
        <w:rPr>
          <w:rFonts w:cstheme="minorHAnsi"/>
          <w:sz w:val="24"/>
          <w:szCs w:val="24"/>
        </w:rPr>
        <w:t>część merytoryczna (opis sytuacji problemowej na danym obszarze, opis potrzeb i problemów uczestników , opis działań planowanych do realizacji, wskaźniki projektu, opis potencjału do pełnienia roli LOWE)</w:t>
      </w:r>
    </w:p>
    <w:p w:rsidR="00160A74" w:rsidRDefault="00F279FE" w:rsidP="00CB0D1F">
      <w:pPr>
        <w:pStyle w:val="Akapitzlist"/>
        <w:numPr>
          <w:ilvl w:val="0"/>
          <w:numId w:val="15"/>
        </w:numPr>
        <w:spacing w:after="0" w:line="16" w:lineRule="atLeast"/>
        <w:ind w:left="426" w:hanging="284"/>
        <w:rPr>
          <w:rFonts w:cstheme="minorHAnsi"/>
          <w:sz w:val="24"/>
          <w:szCs w:val="24"/>
        </w:rPr>
      </w:pPr>
      <w:r w:rsidRPr="002A5EA6">
        <w:rPr>
          <w:rFonts w:cstheme="minorHAnsi"/>
          <w:sz w:val="24"/>
          <w:szCs w:val="24"/>
        </w:rPr>
        <w:t>część finansowa (budżet  z uwzględnieniem poszczególnych lat funkcjonowania LOWE)</w:t>
      </w:r>
      <w:r w:rsidR="00A2493F" w:rsidRPr="002A5EA6">
        <w:rPr>
          <w:rFonts w:cstheme="minorHAnsi"/>
          <w:sz w:val="24"/>
          <w:szCs w:val="24"/>
        </w:rPr>
        <w:t>.</w:t>
      </w:r>
    </w:p>
    <w:p w:rsidR="00160A74" w:rsidRDefault="00160A74" w:rsidP="00CB0D1F">
      <w:pPr>
        <w:pStyle w:val="Akapitzlist"/>
        <w:numPr>
          <w:ilvl w:val="0"/>
          <w:numId w:val="16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Opis ww. elementów  będzie podlegał ocenie na podstawie określonych w </w:t>
      </w:r>
      <w:r w:rsidRPr="00160A74">
        <w:rPr>
          <w:rFonts w:cstheme="minorHAnsi"/>
          <w:sz w:val="24"/>
          <w:szCs w:val="24"/>
        </w:rPr>
        <w:t xml:space="preserve">§2 </w:t>
      </w:r>
      <w:r>
        <w:rPr>
          <w:rFonts w:cstheme="minorHAnsi"/>
          <w:i/>
          <w:sz w:val="24"/>
          <w:szCs w:val="24"/>
        </w:rPr>
        <w:t>Kryteria</w:t>
      </w:r>
      <w:r w:rsidRPr="00160A74">
        <w:rPr>
          <w:rFonts w:cstheme="minorHAnsi"/>
          <w:i/>
          <w:sz w:val="24"/>
          <w:szCs w:val="24"/>
        </w:rPr>
        <w:t xml:space="preserve"> wyboru grantobiorców</w:t>
      </w:r>
      <w:r>
        <w:rPr>
          <w:rFonts w:cstheme="minorHAnsi"/>
          <w:i/>
          <w:sz w:val="24"/>
          <w:szCs w:val="24"/>
        </w:rPr>
        <w:t>.</w:t>
      </w:r>
    </w:p>
    <w:p w:rsidR="0064511B" w:rsidRPr="00160A74" w:rsidRDefault="0064511B" w:rsidP="00CB0D1F">
      <w:pPr>
        <w:pStyle w:val="Akapitzlist"/>
        <w:numPr>
          <w:ilvl w:val="0"/>
          <w:numId w:val="16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 w:rsidRPr="00160A74">
        <w:rPr>
          <w:rFonts w:cstheme="minorHAnsi"/>
          <w:sz w:val="24"/>
          <w:szCs w:val="24"/>
        </w:rPr>
        <w:t>Wysokość</w:t>
      </w:r>
      <w:r w:rsidR="004441F2" w:rsidRPr="00160A74">
        <w:rPr>
          <w:rFonts w:cstheme="minorHAnsi"/>
          <w:sz w:val="24"/>
          <w:szCs w:val="24"/>
        </w:rPr>
        <w:t xml:space="preserve"> i kwalifikowalność</w:t>
      </w:r>
      <w:r w:rsidRPr="00160A74">
        <w:rPr>
          <w:rFonts w:cstheme="minorHAnsi"/>
          <w:sz w:val="24"/>
          <w:szCs w:val="24"/>
        </w:rPr>
        <w:t xml:space="preserve"> grantu określana będzie na podstawie §2 </w:t>
      </w:r>
      <w:r w:rsidRPr="00160A74">
        <w:rPr>
          <w:rFonts w:cstheme="minorHAnsi"/>
          <w:i/>
          <w:sz w:val="24"/>
          <w:szCs w:val="24"/>
        </w:rPr>
        <w:t>Kryteriów wyboru grantobiorców</w:t>
      </w:r>
      <w:r w:rsidR="004441F2" w:rsidRPr="00160A74">
        <w:rPr>
          <w:rFonts w:cstheme="minorHAnsi"/>
          <w:sz w:val="24"/>
          <w:szCs w:val="24"/>
        </w:rPr>
        <w:t xml:space="preserve">, zgodnie z §3 </w:t>
      </w:r>
      <w:r w:rsidR="004441F2" w:rsidRPr="00160A74">
        <w:rPr>
          <w:rFonts w:cstheme="minorHAnsi"/>
          <w:i/>
          <w:sz w:val="24"/>
          <w:szCs w:val="24"/>
        </w:rPr>
        <w:t>Zasady oceny oraz tryb aplikowania o granty</w:t>
      </w:r>
      <w:r w:rsidR="004441F2" w:rsidRPr="00160A74">
        <w:rPr>
          <w:rFonts w:cstheme="minorHAnsi"/>
          <w:sz w:val="24"/>
          <w:szCs w:val="24"/>
        </w:rPr>
        <w:t>, w tym procedury dotyczące rozpatrywania odwołań.</w:t>
      </w:r>
    </w:p>
    <w:p w:rsidR="00F279FE" w:rsidRPr="002A5EA6" w:rsidRDefault="00F279FE" w:rsidP="005879B1">
      <w:pPr>
        <w:pStyle w:val="Akapitzlist"/>
        <w:numPr>
          <w:ilvl w:val="0"/>
          <w:numId w:val="16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 w:rsidRPr="002A5EA6">
        <w:rPr>
          <w:rFonts w:cstheme="minorHAnsi"/>
          <w:sz w:val="24"/>
          <w:szCs w:val="24"/>
        </w:rPr>
        <w:t>Na etapie oceny wniosków złożonych w naborze Grantodawca</w:t>
      </w:r>
      <w:r w:rsidR="005410BE" w:rsidRPr="002A5EA6">
        <w:rPr>
          <w:rFonts w:cstheme="minorHAnsi"/>
          <w:sz w:val="24"/>
          <w:szCs w:val="24"/>
        </w:rPr>
        <w:t>,</w:t>
      </w:r>
      <w:r w:rsidR="0064511B" w:rsidRPr="002A5EA6">
        <w:rPr>
          <w:rFonts w:cstheme="minorHAnsi"/>
          <w:sz w:val="24"/>
          <w:szCs w:val="24"/>
        </w:rPr>
        <w:t xml:space="preserve"> w drodze oświadczeń i analizy </w:t>
      </w:r>
      <w:r w:rsidR="005410BE" w:rsidRPr="002A5EA6">
        <w:rPr>
          <w:rFonts w:cstheme="minorHAnsi"/>
          <w:sz w:val="24"/>
          <w:szCs w:val="24"/>
        </w:rPr>
        <w:t>zapisów we wniosku o powierzenie grantu,</w:t>
      </w:r>
      <w:r w:rsidR="0090611A">
        <w:rPr>
          <w:rFonts w:cstheme="minorHAnsi"/>
          <w:sz w:val="24"/>
          <w:szCs w:val="24"/>
        </w:rPr>
        <w:t>z</w:t>
      </w:r>
      <w:r w:rsidRPr="002A5EA6">
        <w:rPr>
          <w:rFonts w:cstheme="minorHAnsi"/>
          <w:sz w:val="24"/>
          <w:szCs w:val="24"/>
        </w:rPr>
        <w:t>weryfikuje:</w:t>
      </w:r>
    </w:p>
    <w:p w:rsidR="00F279FE" w:rsidRPr="002A5EA6" w:rsidRDefault="00F279FE" w:rsidP="00CB0D1F">
      <w:pPr>
        <w:numPr>
          <w:ilvl w:val="0"/>
          <w:numId w:val="27"/>
        </w:numPr>
        <w:spacing w:after="0" w:line="16" w:lineRule="atLeast"/>
        <w:ind w:left="426" w:hanging="284"/>
        <w:contextualSpacing/>
        <w:rPr>
          <w:rFonts w:cstheme="minorHAnsi"/>
          <w:sz w:val="24"/>
          <w:szCs w:val="24"/>
        </w:rPr>
      </w:pPr>
      <w:r w:rsidRPr="002A5EA6">
        <w:rPr>
          <w:rFonts w:cstheme="minorHAnsi"/>
          <w:sz w:val="24"/>
          <w:szCs w:val="24"/>
        </w:rPr>
        <w:lastRenderedPageBreak/>
        <w:t>czy wydatki zostaną faktycznie poniesione w okresie kwalifikowalności</w:t>
      </w:r>
      <w:r w:rsidR="0095230E">
        <w:rPr>
          <w:rFonts w:cstheme="minorHAnsi"/>
          <w:sz w:val="24"/>
          <w:szCs w:val="24"/>
        </w:rPr>
        <w:t xml:space="preserve"> przedsięwzięcia</w:t>
      </w:r>
      <w:r w:rsidRPr="002A5EA6">
        <w:rPr>
          <w:rFonts w:cstheme="minorHAnsi"/>
          <w:sz w:val="24"/>
          <w:szCs w:val="24"/>
        </w:rPr>
        <w:t>, tj</w:t>
      </w:r>
      <w:r w:rsidR="005410BE" w:rsidRPr="002A5EA6">
        <w:rPr>
          <w:rFonts w:cstheme="minorHAnsi"/>
          <w:sz w:val="24"/>
          <w:szCs w:val="24"/>
        </w:rPr>
        <w:t>. w okresie realizacji p</w:t>
      </w:r>
      <w:r w:rsidR="0095230E">
        <w:rPr>
          <w:rFonts w:cstheme="minorHAnsi"/>
          <w:sz w:val="24"/>
          <w:szCs w:val="24"/>
        </w:rPr>
        <w:t xml:space="preserve">rzedsięwzięcia </w:t>
      </w:r>
      <w:r w:rsidR="005410BE" w:rsidRPr="002A5EA6">
        <w:rPr>
          <w:rFonts w:cstheme="minorHAnsi"/>
          <w:sz w:val="24"/>
          <w:szCs w:val="24"/>
        </w:rPr>
        <w:t>.</w:t>
      </w:r>
    </w:p>
    <w:p w:rsidR="00F279FE" w:rsidRPr="002A5EA6" w:rsidRDefault="00F279FE" w:rsidP="00CB0D1F">
      <w:pPr>
        <w:numPr>
          <w:ilvl w:val="0"/>
          <w:numId w:val="27"/>
        </w:numPr>
        <w:spacing w:after="0" w:line="16" w:lineRule="atLeast"/>
        <w:ind w:left="426" w:hanging="284"/>
        <w:contextualSpacing/>
        <w:rPr>
          <w:rFonts w:cstheme="minorHAnsi"/>
          <w:sz w:val="24"/>
          <w:szCs w:val="24"/>
        </w:rPr>
      </w:pPr>
      <w:r w:rsidRPr="002A5EA6">
        <w:rPr>
          <w:rFonts w:cstheme="minorHAnsi"/>
          <w:sz w:val="24"/>
          <w:szCs w:val="24"/>
        </w:rPr>
        <w:t>czy wydatki będą zgodne z przepisami prawa powszechnie obowiązującego, w tym zarówno krajowego, jak i unijnego</w:t>
      </w:r>
      <w:r w:rsidR="005410BE" w:rsidRPr="002A5EA6">
        <w:rPr>
          <w:rFonts w:cstheme="minorHAnsi"/>
          <w:sz w:val="24"/>
          <w:szCs w:val="24"/>
        </w:rPr>
        <w:t>.</w:t>
      </w:r>
    </w:p>
    <w:p w:rsidR="00F279FE" w:rsidRPr="002A5EA6" w:rsidRDefault="00F279FE" w:rsidP="00CB0D1F">
      <w:pPr>
        <w:numPr>
          <w:ilvl w:val="0"/>
          <w:numId w:val="27"/>
        </w:numPr>
        <w:spacing w:after="0" w:line="16" w:lineRule="atLeast"/>
        <w:ind w:left="426" w:hanging="284"/>
        <w:contextualSpacing/>
        <w:rPr>
          <w:rFonts w:cstheme="minorHAnsi"/>
          <w:sz w:val="24"/>
          <w:szCs w:val="24"/>
        </w:rPr>
      </w:pPr>
      <w:r w:rsidRPr="002A5EA6">
        <w:rPr>
          <w:rFonts w:cstheme="minorHAnsi"/>
          <w:sz w:val="24"/>
          <w:szCs w:val="24"/>
        </w:rPr>
        <w:t>czy wydatki ponoszone przez grantobiorców zostaną dokonane w sposób oszczędny, tzn. niezawyżony w stosunku do średnich cen i stawek rynkowych i spełniający wymogi uzyskiwania najlepszych efektów z danych nakładów.</w:t>
      </w:r>
    </w:p>
    <w:p w:rsidR="00F279FE" w:rsidRPr="002A5EA6" w:rsidRDefault="00F279FE" w:rsidP="00CB0D1F">
      <w:pPr>
        <w:numPr>
          <w:ilvl w:val="0"/>
          <w:numId w:val="16"/>
        </w:numPr>
        <w:spacing w:after="0" w:line="16" w:lineRule="atLeast"/>
        <w:ind w:left="0" w:hanging="426"/>
        <w:contextualSpacing/>
        <w:rPr>
          <w:rFonts w:cstheme="minorHAnsi"/>
          <w:sz w:val="24"/>
          <w:szCs w:val="24"/>
        </w:rPr>
      </w:pPr>
      <w:r w:rsidRPr="002A5EA6">
        <w:rPr>
          <w:rFonts w:cstheme="minorHAnsi"/>
          <w:sz w:val="24"/>
          <w:szCs w:val="24"/>
        </w:rPr>
        <w:t xml:space="preserve">W celu zagwarantowania porównywalności poszczególnych kosztów pomiędzy grantami, Grantobiorca zobowiązuje do stosowania w budżetach </w:t>
      </w:r>
      <w:r w:rsidR="008F5CA8">
        <w:rPr>
          <w:rFonts w:cstheme="minorHAnsi"/>
          <w:sz w:val="24"/>
          <w:szCs w:val="24"/>
        </w:rPr>
        <w:t xml:space="preserve"> przedsięwzięć</w:t>
      </w:r>
      <w:r w:rsidRPr="002A5EA6">
        <w:rPr>
          <w:rFonts w:cstheme="minorHAnsi"/>
          <w:sz w:val="24"/>
          <w:szCs w:val="24"/>
        </w:rPr>
        <w:t>LOWE stawek zgodnych z </w:t>
      </w:r>
      <w:r w:rsidRPr="002A5EA6">
        <w:rPr>
          <w:rFonts w:cstheme="minorHAnsi"/>
          <w:i/>
          <w:sz w:val="24"/>
          <w:szCs w:val="24"/>
        </w:rPr>
        <w:t>Katalogiem stawek maksymalnych</w:t>
      </w:r>
      <w:r w:rsidRPr="002A5EA6">
        <w:rPr>
          <w:rFonts w:cstheme="minorHAnsi"/>
          <w:sz w:val="24"/>
          <w:szCs w:val="24"/>
        </w:rPr>
        <w:t>, będących załącznikiem do Ogłoszenia o naborze.</w:t>
      </w:r>
    </w:p>
    <w:p w:rsidR="003A2C48" w:rsidRPr="005879B1" w:rsidRDefault="003A2C48" w:rsidP="00CB0D1F">
      <w:pPr>
        <w:numPr>
          <w:ilvl w:val="0"/>
          <w:numId w:val="16"/>
        </w:numPr>
        <w:spacing w:after="0" w:line="16" w:lineRule="atLeast"/>
        <w:ind w:left="0" w:hanging="426"/>
        <w:contextualSpacing/>
        <w:rPr>
          <w:rFonts w:cstheme="minorHAnsi"/>
          <w:sz w:val="24"/>
          <w:szCs w:val="24"/>
        </w:rPr>
      </w:pPr>
      <w:r w:rsidRPr="005879B1">
        <w:rPr>
          <w:rFonts w:cstheme="minorHAnsi"/>
          <w:sz w:val="24"/>
          <w:szCs w:val="24"/>
        </w:rPr>
        <w:t xml:space="preserve">Nie ma obowiązku wnoszenia wkładu własnego do realizowanego </w:t>
      </w:r>
      <w:r w:rsidR="008F5CA8">
        <w:rPr>
          <w:rFonts w:cstheme="minorHAnsi"/>
          <w:sz w:val="24"/>
          <w:szCs w:val="24"/>
        </w:rPr>
        <w:t xml:space="preserve"> przedsięwzięcia</w:t>
      </w:r>
      <w:r w:rsidRPr="005879B1">
        <w:rPr>
          <w:rFonts w:cstheme="minorHAnsi"/>
          <w:sz w:val="24"/>
          <w:szCs w:val="24"/>
        </w:rPr>
        <w:t>.</w:t>
      </w:r>
    </w:p>
    <w:p w:rsidR="00AF08F3" w:rsidRPr="005879B1" w:rsidRDefault="5E4E0390" w:rsidP="006E0E6A">
      <w:pPr>
        <w:pStyle w:val="Akapitzlist"/>
        <w:numPr>
          <w:ilvl w:val="0"/>
          <w:numId w:val="16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 w:rsidRPr="005879B1">
        <w:rPr>
          <w:rFonts w:cstheme="minorHAnsi"/>
          <w:sz w:val="24"/>
          <w:szCs w:val="24"/>
        </w:rPr>
        <w:t xml:space="preserve">Grant o którym mowa </w:t>
      </w:r>
      <w:r w:rsidRPr="005879B1">
        <w:rPr>
          <w:rFonts w:cstheme="minorHAnsi"/>
          <w:color w:val="000000" w:themeColor="text1"/>
          <w:sz w:val="24"/>
          <w:szCs w:val="24"/>
        </w:rPr>
        <w:t xml:space="preserve">w §1, pkt.6 </w:t>
      </w:r>
      <w:r w:rsidRPr="005879B1">
        <w:rPr>
          <w:rFonts w:cstheme="minorHAnsi"/>
          <w:sz w:val="24"/>
          <w:szCs w:val="24"/>
        </w:rPr>
        <w:t>przekazywany będzie w transz</w:t>
      </w:r>
      <w:r w:rsidR="006E0E6A">
        <w:rPr>
          <w:rFonts w:cstheme="minorHAnsi"/>
          <w:sz w:val="24"/>
          <w:szCs w:val="24"/>
        </w:rPr>
        <w:t>ach, na warunkach określonych w </w:t>
      </w:r>
      <w:r w:rsidRPr="005879B1">
        <w:rPr>
          <w:rFonts w:cstheme="minorHAnsi"/>
          <w:sz w:val="24"/>
          <w:szCs w:val="24"/>
        </w:rPr>
        <w:t>umowie o powierzenie grantu</w:t>
      </w:r>
      <w:r w:rsidR="00E90567" w:rsidRPr="00E90567">
        <w:rPr>
          <w:rFonts w:cstheme="minorHAnsi"/>
          <w:i/>
          <w:sz w:val="24"/>
          <w:szCs w:val="24"/>
        </w:rPr>
        <w:t>§ 10 Płatności</w:t>
      </w:r>
      <w:r w:rsidRPr="005879B1">
        <w:rPr>
          <w:rFonts w:cstheme="minorHAnsi"/>
          <w:sz w:val="24"/>
          <w:szCs w:val="24"/>
        </w:rPr>
        <w:t xml:space="preserve">, zgodnie z </w:t>
      </w:r>
      <w:r w:rsidRPr="005879B1">
        <w:rPr>
          <w:rFonts w:cstheme="minorHAnsi"/>
          <w:i/>
          <w:iCs/>
          <w:color w:val="000000" w:themeColor="text1"/>
          <w:sz w:val="24"/>
          <w:szCs w:val="24"/>
        </w:rPr>
        <w:t>§</w:t>
      </w:r>
      <w:r w:rsidR="0042760A" w:rsidRPr="005879B1">
        <w:rPr>
          <w:rFonts w:cstheme="minorHAnsi"/>
          <w:i/>
          <w:iCs/>
          <w:color w:val="000000" w:themeColor="text1"/>
          <w:sz w:val="24"/>
          <w:szCs w:val="24"/>
        </w:rPr>
        <w:t>9</w:t>
      </w:r>
      <w:r w:rsidRPr="005879B1">
        <w:rPr>
          <w:rFonts w:cstheme="minorHAnsi"/>
          <w:i/>
          <w:iCs/>
          <w:color w:val="000000" w:themeColor="text1"/>
          <w:sz w:val="24"/>
          <w:szCs w:val="24"/>
        </w:rPr>
        <w:t xml:space="preserve"> Zasady dot. </w:t>
      </w:r>
      <w:r w:rsidRPr="00CB0D1F">
        <w:rPr>
          <w:rFonts w:cstheme="minorHAnsi"/>
          <w:i/>
          <w:iCs/>
          <w:sz w:val="24"/>
          <w:szCs w:val="24"/>
        </w:rPr>
        <w:t>wypłacania i rozliczania grantów</w:t>
      </w:r>
      <w:r w:rsidR="00E90567">
        <w:rPr>
          <w:rFonts w:cstheme="minorHAnsi"/>
          <w:i/>
          <w:iCs/>
          <w:sz w:val="24"/>
          <w:szCs w:val="24"/>
        </w:rPr>
        <w:t xml:space="preserve"> niniejszych procedur</w:t>
      </w:r>
      <w:r w:rsidRPr="005879B1">
        <w:rPr>
          <w:rFonts w:cstheme="minorHAnsi"/>
          <w:sz w:val="24"/>
          <w:szCs w:val="24"/>
        </w:rPr>
        <w:t>.</w:t>
      </w:r>
    </w:p>
    <w:p w:rsidR="00AF08F3" w:rsidRPr="00CB0D1F" w:rsidRDefault="00AF08F3" w:rsidP="005879B1">
      <w:pPr>
        <w:pStyle w:val="Akapitzlist"/>
        <w:numPr>
          <w:ilvl w:val="0"/>
          <w:numId w:val="16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 w:rsidRPr="00CB0D1F">
        <w:rPr>
          <w:rFonts w:cstheme="minorHAnsi"/>
          <w:sz w:val="24"/>
          <w:szCs w:val="24"/>
        </w:rPr>
        <w:t xml:space="preserve">Grantobiorca zobowiązuje się do osiągnięcia </w:t>
      </w:r>
      <w:r w:rsidRPr="00CB0D1F">
        <w:rPr>
          <w:rFonts w:cstheme="minorHAnsi"/>
          <w:sz w:val="24"/>
          <w:szCs w:val="24"/>
          <w:u w:val="single"/>
        </w:rPr>
        <w:t>wskaźników obligatoryjnych</w:t>
      </w:r>
      <w:r w:rsidRPr="00CB0D1F">
        <w:rPr>
          <w:rFonts w:cstheme="minorHAnsi"/>
          <w:sz w:val="24"/>
          <w:szCs w:val="24"/>
        </w:rPr>
        <w:t>:</w:t>
      </w:r>
    </w:p>
    <w:p w:rsidR="00AF08F3" w:rsidRPr="00CB0D1F" w:rsidRDefault="00AF08F3" w:rsidP="00CB0D1F">
      <w:p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CB0D1F">
        <w:rPr>
          <w:rFonts w:cstheme="minorHAnsi"/>
          <w:i/>
          <w:sz w:val="24"/>
          <w:szCs w:val="24"/>
        </w:rPr>
        <w:t>1.</w:t>
      </w:r>
      <w:r w:rsidR="006B10FD" w:rsidRPr="00CB0D1F">
        <w:rPr>
          <w:rFonts w:cstheme="minorHAnsi"/>
          <w:i/>
          <w:sz w:val="24"/>
          <w:szCs w:val="24"/>
        </w:rPr>
        <w:tab/>
      </w:r>
      <w:r w:rsidRPr="00CB0D1F">
        <w:rPr>
          <w:rFonts w:cstheme="minorHAnsi"/>
          <w:i/>
          <w:sz w:val="24"/>
          <w:szCs w:val="24"/>
        </w:rPr>
        <w:t>Liczba LOWE, które funkcjonują według MODELu określonego przez Ministerstwo Edukacji Narodowej:</w:t>
      </w:r>
      <w:r w:rsidRPr="00CB0D1F">
        <w:rPr>
          <w:rFonts w:cstheme="minorHAnsi"/>
          <w:sz w:val="24"/>
          <w:szCs w:val="24"/>
        </w:rPr>
        <w:t xml:space="preserve"> 1. </w:t>
      </w:r>
    </w:p>
    <w:p w:rsidR="00AF08F3" w:rsidRPr="00CB0D1F" w:rsidRDefault="00AF08F3" w:rsidP="00CB0D1F">
      <w:pPr>
        <w:spacing w:after="0" w:line="16" w:lineRule="atLeast"/>
        <w:ind w:left="284"/>
        <w:rPr>
          <w:rFonts w:cstheme="minorHAnsi"/>
          <w:sz w:val="24"/>
          <w:szCs w:val="24"/>
        </w:rPr>
      </w:pPr>
      <w:r w:rsidRPr="00CB0D1F">
        <w:rPr>
          <w:rFonts w:cstheme="minorHAnsi"/>
          <w:sz w:val="24"/>
          <w:szCs w:val="24"/>
        </w:rPr>
        <w:t>Źródło pomiaru: regulamin funkcjonowania LOWE, dokumentacja związana z utworzeniem LOWE np. uchwała organu prowadzącego o powołaniu LOWE.</w:t>
      </w:r>
    </w:p>
    <w:p w:rsidR="00AF08F3" w:rsidRPr="00CB0D1F" w:rsidRDefault="00AF08F3" w:rsidP="00CB0D1F">
      <w:pPr>
        <w:spacing w:after="0" w:line="16" w:lineRule="atLeast"/>
        <w:ind w:left="284" w:hanging="284"/>
        <w:rPr>
          <w:rFonts w:cstheme="minorHAnsi"/>
          <w:b/>
          <w:sz w:val="24"/>
          <w:szCs w:val="24"/>
        </w:rPr>
      </w:pPr>
      <w:r w:rsidRPr="00CB0D1F">
        <w:rPr>
          <w:rFonts w:cstheme="minorHAnsi"/>
          <w:i/>
          <w:sz w:val="24"/>
          <w:szCs w:val="24"/>
        </w:rPr>
        <w:t>2.</w:t>
      </w:r>
      <w:r w:rsidR="006B10FD" w:rsidRPr="00CB0D1F">
        <w:rPr>
          <w:rFonts w:cstheme="minorHAnsi"/>
          <w:i/>
          <w:sz w:val="24"/>
          <w:szCs w:val="24"/>
        </w:rPr>
        <w:tab/>
      </w:r>
      <w:r w:rsidRPr="00CB0D1F">
        <w:rPr>
          <w:rFonts w:cstheme="minorHAnsi"/>
          <w:i/>
          <w:sz w:val="24"/>
          <w:szCs w:val="24"/>
        </w:rPr>
        <w:t>Liczba osób objętych wsparciem LOWE:</w:t>
      </w:r>
      <w:r w:rsidRPr="00CB0D1F">
        <w:rPr>
          <w:rFonts w:cstheme="minorHAnsi"/>
          <w:sz w:val="24"/>
          <w:szCs w:val="24"/>
        </w:rPr>
        <w:t xml:space="preserve"> 200. Źródło pomiaru: zestawienie uczestników projektu, formularz</w:t>
      </w:r>
      <w:r w:rsidR="000530A5" w:rsidRPr="00CB0D1F">
        <w:rPr>
          <w:rFonts w:cstheme="minorHAnsi"/>
          <w:sz w:val="24"/>
          <w:szCs w:val="24"/>
        </w:rPr>
        <w:t>e zgłoszeniowe z danymi do SL2014, o</w:t>
      </w:r>
      <w:r w:rsidRPr="00CB0D1F">
        <w:rPr>
          <w:rFonts w:cstheme="minorHAnsi"/>
          <w:sz w:val="24"/>
          <w:szCs w:val="24"/>
        </w:rPr>
        <w:t>świadczenia RODO.</w:t>
      </w:r>
    </w:p>
    <w:p w:rsidR="00AF08F3" w:rsidRPr="00CB0D1F" w:rsidRDefault="006B10FD" w:rsidP="00CB0D1F">
      <w:p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CB0D1F">
        <w:rPr>
          <w:rFonts w:cstheme="minorHAnsi"/>
          <w:sz w:val="24"/>
          <w:szCs w:val="24"/>
        </w:rPr>
        <w:t>3.</w:t>
      </w:r>
      <w:r w:rsidRPr="00CB0D1F">
        <w:rPr>
          <w:rFonts w:cstheme="minorHAnsi"/>
          <w:sz w:val="24"/>
          <w:szCs w:val="24"/>
        </w:rPr>
        <w:tab/>
      </w:r>
      <w:r w:rsidR="00AF08F3" w:rsidRPr="00CB0D1F">
        <w:rPr>
          <w:rFonts w:cstheme="minorHAnsi"/>
          <w:sz w:val="24"/>
          <w:szCs w:val="24"/>
        </w:rPr>
        <w:t>Liczba LOWE, które wprowadziły elementy europejskiego Modelu UpskilingPathways: 1.</w:t>
      </w:r>
    </w:p>
    <w:p w:rsidR="00AF08F3" w:rsidRPr="00CB0D1F" w:rsidRDefault="5E4E0390" w:rsidP="00CB0D1F">
      <w:pPr>
        <w:spacing w:after="0" w:line="16" w:lineRule="atLeast"/>
        <w:ind w:left="284"/>
        <w:rPr>
          <w:rFonts w:cstheme="minorHAnsi"/>
          <w:sz w:val="24"/>
          <w:szCs w:val="24"/>
        </w:rPr>
      </w:pPr>
      <w:r w:rsidRPr="00CB0D1F">
        <w:rPr>
          <w:rFonts w:cstheme="minorHAnsi"/>
          <w:sz w:val="24"/>
          <w:szCs w:val="24"/>
        </w:rPr>
        <w:t xml:space="preserve">Źródło:  oferta LOWE w zakresie edukacji pozaformalnej. </w:t>
      </w:r>
    </w:p>
    <w:p w:rsidR="00DB7181" w:rsidRPr="00CB0D1F" w:rsidRDefault="000C6814" w:rsidP="00CB0D1F">
      <w:pPr>
        <w:spacing w:after="0" w:line="16" w:lineRule="atLeast"/>
        <w:ind w:hanging="426"/>
        <w:contextualSpacing/>
        <w:rPr>
          <w:rFonts w:cstheme="minorHAnsi"/>
          <w:sz w:val="24"/>
          <w:szCs w:val="24"/>
          <w:u w:val="single"/>
        </w:rPr>
      </w:pPr>
      <w:r w:rsidRPr="00CB0D1F">
        <w:rPr>
          <w:rFonts w:cstheme="minorHAnsi"/>
          <w:sz w:val="24"/>
          <w:szCs w:val="24"/>
        </w:rPr>
        <w:t>16</w:t>
      </w:r>
      <w:r w:rsidR="00AF08F3" w:rsidRPr="00CB0D1F">
        <w:rPr>
          <w:rFonts w:cstheme="minorHAnsi"/>
          <w:sz w:val="24"/>
          <w:szCs w:val="24"/>
        </w:rPr>
        <w:t>.</w:t>
      </w:r>
      <w:r w:rsidRPr="00CB0D1F">
        <w:rPr>
          <w:rFonts w:cstheme="minorHAnsi"/>
          <w:sz w:val="24"/>
          <w:szCs w:val="24"/>
        </w:rPr>
        <w:tab/>
      </w:r>
      <w:r w:rsidR="00AF08F3" w:rsidRPr="00CB0D1F">
        <w:rPr>
          <w:rFonts w:cstheme="minorHAnsi"/>
          <w:sz w:val="24"/>
          <w:szCs w:val="24"/>
        </w:rPr>
        <w:t xml:space="preserve">Grantobiorca zobowiązuje się do osiągnięcia </w:t>
      </w:r>
      <w:r w:rsidR="00AF08F3" w:rsidRPr="00CB0D1F">
        <w:rPr>
          <w:rFonts w:cstheme="minorHAnsi"/>
          <w:sz w:val="24"/>
          <w:szCs w:val="24"/>
          <w:u w:val="single"/>
        </w:rPr>
        <w:t>wskaźników własnych</w:t>
      </w:r>
      <w:r w:rsidR="00DB7181" w:rsidRPr="00CB0D1F">
        <w:rPr>
          <w:rFonts w:cstheme="minorHAnsi"/>
          <w:sz w:val="24"/>
          <w:szCs w:val="24"/>
          <w:u w:val="single"/>
        </w:rPr>
        <w:t xml:space="preserve">: </w:t>
      </w:r>
    </w:p>
    <w:p w:rsidR="005410BE" w:rsidRPr="00CB0D1F" w:rsidRDefault="00DB7181" w:rsidP="00CB0D1F">
      <w:pPr>
        <w:spacing w:after="0" w:line="16" w:lineRule="atLeast"/>
        <w:contextualSpacing/>
        <w:rPr>
          <w:rFonts w:cstheme="minorHAnsi"/>
          <w:sz w:val="24"/>
          <w:szCs w:val="24"/>
        </w:rPr>
      </w:pPr>
      <w:r w:rsidRPr="00CB0D1F">
        <w:rPr>
          <w:rFonts w:cstheme="minorHAnsi"/>
          <w:sz w:val="24"/>
          <w:szCs w:val="24"/>
        </w:rPr>
        <w:t>a) produktu</w:t>
      </w:r>
      <w:r w:rsidR="00AF08F3" w:rsidRPr="00CB0D1F">
        <w:rPr>
          <w:rFonts w:cstheme="minorHAnsi"/>
          <w:sz w:val="24"/>
          <w:szCs w:val="24"/>
        </w:rPr>
        <w:t>:</w:t>
      </w:r>
    </w:p>
    <w:p w:rsidR="00AF08F3" w:rsidRPr="00CB0D1F" w:rsidRDefault="00AF08F3" w:rsidP="00CB0D1F">
      <w:pPr>
        <w:spacing w:after="0" w:line="16" w:lineRule="atLeast"/>
        <w:ind w:left="284" w:hanging="284"/>
        <w:rPr>
          <w:rFonts w:cstheme="minorHAnsi"/>
          <w:b/>
          <w:sz w:val="24"/>
          <w:szCs w:val="24"/>
        </w:rPr>
      </w:pPr>
      <w:r w:rsidRPr="00CB0D1F">
        <w:rPr>
          <w:rFonts w:cstheme="minorHAnsi"/>
          <w:sz w:val="24"/>
          <w:szCs w:val="24"/>
        </w:rPr>
        <w:t>1.</w:t>
      </w:r>
      <w:r w:rsidR="006B10FD" w:rsidRPr="00CB0D1F">
        <w:rPr>
          <w:rFonts w:cstheme="minorHAnsi"/>
          <w:sz w:val="24"/>
          <w:szCs w:val="24"/>
        </w:rPr>
        <w:tab/>
      </w:r>
      <w:r w:rsidRPr="00CB0D1F">
        <w:rPr>
          <w:rFonts w:cstheme="minorHAnsi"/>
          <w:i/>
          <w:sz w:val="24"/>
          <w:szCs w:val="24"/>
        </w:rPr>
        <w:t>Liczba przeprowadzonych pogłębionych diagnoz lokalnego społeczeństwa:</w:t>
      </w:r>
      <w:r w:rsidRPr="00CB0D1F">
        <w:rPr>
          <w:rFonts w:cstheme="minorHAnsi"/>
          <w:sz w:val="24"/>
          <w:szCs w:val="24"/>
        </w:rPr>
        <w:t xml:space="preserve"> 1. Źródło pomiaru: Raport z diagnozy.</w:t>
      </w:r>
    </w:p>
    <w:p w:rsidR="00AF08F3" w:rsidRPr="00CB0D1F" w:rsidRDefault="00AF08F3" w:rsidP="00CB0D1F">
      <w:pPr>
        <w:spacing w:after="0" w:line="16" w:lineRule="atLeast"/>
        <w:ind w:left="284" w:hanging="284"/>
        <w:rPr>
          <w:rFonts w:cstheme="minorHAnsi"/>
          <w:b/>
          <w:sz w:val="24"/>
          <w:szCs w:val="24"/>
        </w:rPr>
      </w:pPr>
      <w:r w:rsidRPr="00CB0D1F">
        <w:rPr>
          <w:rFonts w:cstheme="minorHAnsi"/>
          <w:sz w:val="24"/>
          <w:szCs w:val="24"/>
        </w:rPr>
        <w:t xml:space="preserve">2. </w:t>
      </w:r>
      <w:r w:rsidRPr="00CB0D1F">
        <w:rPr>
          <w:rFonts w:cstheme="minorHAnsi"/>
          <w:i/>
          <w:sz w:val="24"/>
          <w:szCs w:val="24"/>
        </w:rPr>
        <w:t>Liczba zawiązanych partnerstw na rzecz uczenia się osób dorosłych: 1</w:t>
      </w:r>
      <w:r w:rsidRPr="00CB0D1F">
        <w:rPr>
          <w:rFonts w:cstheme="minorHAnsi"/>
          <w:sz w:val="24"/>
          <w:szCs w:val="24"/>
        </w:rPr>
        <w:t>. Źródło pomiaru: kopia umowy partnerskiej.</w:t>
      </w:r>
    </w:p>
    <w:p w:rsidR="00AF08F3" w:rsidRPr="00CB0D1F" w:rsidRDefault="00AF08F3" w:rsidP="00CB0D1F">
      <w:pPr>
        <w:spacing w:after="0" w:line="16" w:lineRule="atLeast"/>
        <w:ind w:left="284" w:hanging="284"/>
        <w:rPr>
          <w:rFonts w:cstheme="minorHAnsi"/>
          <w:b/>
          <w:sz w:val="24"/>
          <w:szCs w:val="24"/>
        </w:rPr>
      </w:pPr>
      <w:r w:rsidRPr="00CB0D1F">
        <w:rPr>
          <w:rFonts w:cstheme="minorHAnsi"/>
          <w:sz w:val="24"/>
          <w:szCs w:val="24"/>
        </w:rPr>
        <w:t>3.</w:t>
      </w:r>
      <w:r w:rsidR="006B10FD" w:rsidRPr="00CB0D1F">
        <w:rPr>
          <w:rFonts w:cstheme="minorHAnsi"/>
          <w:sz w:val="24"/>
          <w:szCs w:val="24"/>
        </w:rPr>
        <w:tab/>
      </w:r>
      <w:r w:rsidRPr="00CB0D1F">
        <w:rPr>
          <w:rFonts w:cstheme="minorHAnsi"/>
          <w:i/>
          <w:sz w:val="24"/>
          <w:szCs w:val="24"/>
        </w:rPr>
        <w:t>Liczba zrealizowanych wydarzeń/form wsparcia</w:t>
      </w:r>
      <w:r w:rsidRPr="00CB0D1F">
        <w:rPr>
          <w:rFonts w:cstheme="minorHAnsi"/>
          <w:sz w:val="24"/>
          <w:szCs w:val="24"/>
        </w:rPr>
        <w:t>: ….</w:t>
      </w:r>
    </w:p>
    <w:p w:rsidR="00AF08F3" w:rsidRPr="00CB0D1F" w:rsidRDefault="00AF08F3" w:rsidP="00CB0D1F">
      <w:pPr>
        <w:pStyle w:val="Akapitzlist"/>
        <w:spacing w:after="0" w:line="16" w:lineRule="atLeast"/>
        <w:ind w:left="284"/>
        <w:rPr>
          <w:rFonts w:cstheme="minorHAnsi"/>
          <w:sz w:val="24"/>
          <w:szCs w:val="24"/>
        </w:rPr>
      </w:pPr>
      <w:r w:rsidRPr="00CB0D1F">
        <w:rPr>
          <w:rFonts w:cstheme="minorHAnsi"/>
          <w:sz w:val="24"/>
          <w:szCs w:val="24"/>
        </w:rPr>
        <w:t>Źródło weryfikacji: listy obecności, programy, dokumentacja zdjęciowa.</w:t>
      </w:r>
    </w:p>
    <w:p w:rsidR="00AF08F3" w:rsidRPr="00CB0D1F" w:rsidRDefault="00AF08F3" w:rsidP="00CB0D1F">
      <w:p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CB0D1F">
        <w:rPr>
          <w:rFonts w:cstheme="minorHAnsi"/>
          <w:sz w:val="24"/>
          <w:szCs w:val="24"/>
        </w:rPr>
        <w:t xml:space="preserve">4. </w:t>
      </w:r>
      <w:r w:rsidR="006B10FD" w:rsidRPr="00CB0D1F">
        <w:rPr>
          <w:rFonts w:cstheme="minorHAnsi"/>
          <w:sz w:val="24"/>
          <w:szCs w:val="24"/>
        </w:rPr>
        <w:tab/>
      </w:r>
      <w:r w:rsidRPr="00CB0D1F">
        <w:rPr>
          <w:rFonts w:cstheme="minorHAnsi"/>
          <w:i/>
          <w:sz w:val="24"/>
          <w:szCs w:val="24"/>
        </w:rPr>
        <w:t>Liczba zrealizowanych spotkań w ramach partnerstwa na rzecz uczenia się osób dorosłych</w:t>
      </w:r>
      <w:r w:rsidRPr="00CB0D1F">
        <w:rPr>
          <w:rFonts w:cstheme="minorHAnsi"/>
          <w:sz w:val="24"/>
          <w:szCs w:val="24"/>
        </w:rPr>
        <w:t>: min. 6.Źródło pom</w:t>
      </w:r>
      <w:r w:rsidR="00DB7181" w:rsidRPr="00CB0D1F">
        <w:rPr>
          <w:rFonts w:cstheme="minorHAnsi"/>
          <w:sz w:val="24"/>
          <w:szCs w:val="24"/>
        </w:rPr>
        <w:t>iaru: lista obecności, program.</w:t>
      </w:r>
    </w:p>
    <w:p w:rsidR="00DB7181" w:rsidRPr="00CB0D1F" w:rsidRDefault="00DB7181" w:rsidP="00CB0D1F">
      <w:p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CB0D1F">
        <w:rPr>
          <w:rFonts w:cstheme="minorHAnsi"/>
          <w:sz w:val="24"/>
          <w:szCs w:val="24"/>
        </w:rPr>
        <w:t>b) rezultatu:</w:t>
      </w:r>
    </w:p>
    <w:p w:rsidR="00DB7181" w:rsidRPr="00CB0D1F" w:rsidRDefault="00DB7181" w:rsidP="00CB0D1F">
      <w:pPr>
        <w:spacing w:after="0" w:line="16" w:lineRule="atLeast"/>
        <w:ind w:left="284" w:hanging="284"/>
        <w:rPr>
          <w:rFonts w:cstheme="minorHAnsi"/>
          <w:b/>
          <w:sz w:val="24"/>
          <w:szCs w:val="24"/>
        </w:rPr>
      </w:pPr>
      <w:r w:rsidRPr="00CB0D1F">
        <w:rPr>
          <w:rFonts w:cstheme="minorHAnsi"/>
          <w:sz w:val="24"/>
          <w:szCs w:val="24"/>
        </w:rPr>
        <w:t xml:space="preserve">1. </w:t>
      </w:r>
      <w:r w:rsidRPr="00CB0D1F">
        <w:rPr>
          <w:rFonts w:cstheme="minorHAnsi"/>
          <w:i/>
          <w:sz w:val="24"/>
          <w:szCs w:val="24"/>
        </w:rPr>
        <w:t>Liczba osób, która podniosła kompetencje:</w:t>
      </w:r>
      <w:r w:rsidRPr="00CB0D1F">
        <w:rPr>
          <w:rFonts w:cstheme="minorHAnsi"/>
          <w:sz w:val="24"/>
          <w:szCs w:val="24"/>
        </w:rPr>
        <w:t xml:space="preserve"> min. 160.</w:t>
      </w:r>
    </w:p>
    <w:p w:rsidR="00DB7181" w:rsidRPr="00CB0D1F" w:rsidRDefault="00DB7181" w:rsidP="00CB0D1F">
      <w:pPr>
        <w:pStyle w:val="Akapitzlist"/>
        <w:spacing w:after="0" w:line="16" w:lineRule="atLeast"/>
        <w:ind w:left="284"/>
        <w:rPr>
          <w:rFonts w:cstheme="minorHAnsi"/>
          <w:sz w:val="24"/>
          <w:szCs w:val="24"/>
        </w:rPr>
      </w:pPr>
      <w:r w:rsidRPr="00CB0D1F">
        <w:rPr>
          <w:rFonts w:cstheme="minorHAnsi"/>
          <w:sz w:val="24"/>
          <w:szCs w:val="24"/>
        </w:rPr>
        <w:t>Źródło weryfikacji: testy kompetencji, raport Animatora/Osoby prowadzącej formę wsparcia.</w:t>
      </w:r>
    </w:p>
    <w:p w:rsidR="00DB7181" w:rsidRPr="002D1EC4" w:rsidRDefault="00DB7181" w:rsidP="002D1EC4">
      <w:pPr>
        <w:tabs>
          <w:tab w:val="left" w:pos="284"/>
        </w:tabs>
        <w:spacing w:after="0" w:line="16" w:lineRule="atLeast"/>
        <w:rPr>
          <w:rFonts w:cstheme="minorHAnsi"/>
          <w:sz w:val="24"/>
          <w:szCs w:val="24"/>
        </w:rPr>
      </w:pPr>
      <w:r w:rsidRPr="00CB0D1F">
        <w:rPr>
          <w:rFonts w:cstheme="minorHAnsi"/>
          <w:sz w:val="24"/>
          <w:szCs w:val="24"/>
        </w:rPr>
        <w:t xml:space="preserve">c) Wskaźniki własne rezultatu określone w pkt. b nie wliczają się do rozliczenia kwoty </w:t>
      </w:r>
      <w:r w:rsidR="0042760A" w:rsidRPr="005879B1">
        <w:rPr>
          <w:rFonts w:cstheme="minorHAnsi"/>
          <w:sz w:val="24"/>
          <w:szCs w:val="24"/>
        </w:rPr>
        <w:t>za rezultat</w:t>
      </w:r>
      <w:r w:rsidR="006E0E6A">
        <w:rPr>
          <w:rFonts w:cstheme="minorHAnsi"/>
          <w:sz w:val="24"/>
          <w:szCs w:val="24"/>
        </w:rPr>
        <w:t>, o </w:t>
      </w:r>
      <w:r w:rsidRPr="002D1EC4">
        <w:rPr>
          <w:rFonts w:cstheme="minorHAnsi"/>
          <w:sz w:val="24"/>
          <w:szCs w:val="24"/>
        </w:rPr>
        <w:t xml:space="preserve">której mowa w </w:t>
      </w:r>
      <w:r w:rsidRPr="002D1EC4">
        <w:rPr>
          <w:sz w:val="24"/>
          <w:szCs w:val="24"/>
        </w:rPr>
        <w:t>§</w:t>
      </w:r>
      <w:r w:rsidRPr="002D1EC4">
        <w:rPr>
          <w:rFonts w:cstheme="minorHAnsi"/>
          <w:sz w:val="24"/>
          <w:szCs w:val="24"/>
        </w:rPr>
        <w:t>8 pkt.6.</w:t>
      </w:r>
    </w:p>
    <w:p w:rsidR="00AF08F3" w:rsidRPr="005879B1" w:rsidRDefault="000C6814" w:rsidP="00CB0D1F">
      <w:pPr>
        <w:spacing w:after="0" w:line="16" w:lineRule="atLeast"/>
        <w:ind w:hanging="426"/>
        <w:contextualSpacing/>
        <w:rPr>
          <w:rFonts w:cstheme="minorHAnsi"/>
          <w:sz w:val="24"/>
          <w:szCs w:val="24"/>
        </w:rPr>
      </w:pPr>
      <w:r w:rsidRPr="005879B1">
        <w:rPr>
          <w:rFonts w:cstheme="minorHAnsi"/>
          <w:sz w:val="24"/>
          <w:szCs w:val="24"/>
        </w:rPr>
        <w:t>17.</w:t>
      </w:r>
      <w:r w:rsidRPr="005879B1">
        <w:rPr>
          <w:rFonts w:cstheme="minorHAnsi"/>
          <w:sz w:val="24"/>
          <w:szCs w:val="24"/>
        </w:rPr>
        <w:tab/>
      </w:r>
      <w:r w:rsidR="00AF08F3" w:rsidRPr="005879B1">
        <w:rPr>
          <w:rFonts w:cstheme="minorHAnsi"/>
          <w:sz w:val="24"/>
          <w:szCs w:val="24"/>
        </w:rPr>
        <w:t>Wskaźniki przedstawione w pkt. 1</w:t>
      </w:r>
      <w:r w:rsidR="00412770" w:rsidRPr="005879B1">
        <w:rPr>
          <w:rFonts w:cstheme="minorHAnsi"/>
          <w:sz w:val="24"/>
          <w:szCs w:val="24"/>
        </w:rPr>
        <w:t>5 i pkt. 16</w:t>
      </w:r>
      <w:r w:rsidR="00AF08F3" w:rsidRPr="005879B1">
        <w:rPr>
          <w:rFonts w:cstheme="minorHAnsi"/>
          <w:sz w:val="24"/>
          <w:szCs w:val="24"/>
        </w:rPr>
        <w:t xml:space="preserve"> zostaną przyporządkowane do konkretnych zadań we wniosku o powierzenie grantu. </w:t>
      </w:r>
    </w:p>
    <w:p w:rsidR="005410BE" w:rsidRPr="005879B1" w:rsidRDefault="000C6814" w:rsidP="00CB0D1F">
      <w:pPr>
        <w:spacing w:after="0" w:line="16" w:lineRule="atLeast"/>
        <w:ind w:hanging="426"/>
        <w:contextualSpacing/>
        <w:rPr>
          <w:rFonts w:cstheme="minorHAnsi"/>
          <w:sz w:val="24"/>
          <w:szCs w:val="24"/>
        </w:rPr>
      </w:pPr>
      <w:r w:rsidRPr="005879B1">
        <w:rPr>
          <w:rFonts w:cstheme="minorHAnsi"/>
          <w:sz w:val="24"/>
          <w:szCs w:val="24"/>
        </w:rPr>
        <w:t>18.</w:t>
      </w:r>
      <w:r w:rsidRPr="005879B1">
        <w:rPr>
          <w:rFonts w:cstheme="minorHAnsi"/>
          <w:sz w:val="24"/>
          <w:szCs w:val="24"/>
        </w:rPr>
        <w:tab/>
      </w:r>
      <w:r w:rsidR="005410BE" w:rsidRPr="005879B1">
        <w:rPr>
          <w:rFonts w:cstheme="minorHAnsi"/>
          <w:sz w:val="24"/>
          <w:szCs w:val="24"/>
        </w:rPr>
        <w:t xml:space="preserve">Sposób współpracy z podmiotami, które zostaną </w:t>
      </w:r>
      <w:r w:rsidR="006B10FD" w:rsidRPr="005879B1">
        <w:rPr>
          <w:rFonts w:cstheme="minorHAnsi"/>
          <w:sz w:val="24"/>
          <w:szCs w:val="24"/>
        </w:rPr>
        <w:t>wybrane w naborze Grantobiorców</w:t>
      </w:r>
      <w:r w:rsidR="005410BE" w:rsidRPr="005879B1">
        <w:rPr>
          <w:rFonts w:cstheme="minorHAnsi"/>
          <w:sz w:val="24"/>
          <w:szCs w:val="24"/>
        </w:rPr>
        <w:t>do utworzenia LOWE:</w:t>
      </w:r>
    </w:p>
    <w:p w:rsidR="005410BE" w:rsidRPr="005879B1" w:rsidRDefault="005410BE" w:rsidP="00CB0D1F">
      <w:pPr>
        <w:numPr>
          <w:ilvl w:val="0"/>
          <w:numId w:val="28"/>
        </w:numPr>
        <w:spacing w:after="0" w:line="16" w:lineRule="atLeast"/>
        <w:ind w:left="284" w:hanging="284"/>
        <w:contextualSpacing/>
        <w:rPr>
          <w:rFonts w:cstheme="minorHAnsi"/>
          <w:sz w:val="24"/>
          <w:szCs w:val="24"/>
        </w:rPr>
      </w:pPr>
      <w:r w:rsidRPr="005879B1">
        <w:rPr>
          <w:rFonts w:cstheme="minorHAnsi"/>
          <w:sz w:val="24"/>
          <w:szCs w:val="24"/>
        </w:rPr>
        <w:t>Grantodawca przewiduje podstawowy kontakt z Wnioskodawcami drogą elektroniczną i telefoniczną. Grantobiorcy zostaną zobligowani do podpisania odpowiedniego oświadczenia o wyrażeniu zgody na ww. sposób kontaktowania się we wniosku o powierzenie grantu.</w:t>
      </w:r>
    </w:p>
    <w:p w:rsidR="005410BE" w:rsidRPr="005879B1" w:rsidRDefault="005410BE" w:rsidP="00CB0D1F">
      <w:pPr>
        <w:numPr>
          <w:ilvl w:val="0"/>
          <w:numId w:val="28"/>
        </w:numPr>
        <w:spacing w:after="0" w:line="16" w:lineRule="atLeast"/>
        <w:ind w:left="284" w:hanging="284"/>
        <w:contextualSpacing/>
        <w:rPr>
          <w:rFonts w:cstheme="minorHAnsi"/>
          <w:sz w:val="24"/>
          <w:szCs w:val="24"/>
        </w:rPr>
      </w:pPr>
      <w:r w:rsidRPr="005879B1">
        <w:rPr>
          <w:rFonts w:cstheme="minorHAnsi"/>
          <w:sz w:val="24"/>
          <w:szCs w:val="24"/>
        </w:rPr>
        <w:t xml:space="preserve">W trakcie ogłoszenia naboru i składania wniosków realizowane będą spotkania/szkolenia/doradztwo dla organów prowadzących i szkół. Zrealizowanych będzie min. 8 </w:t>
      </w:r>
      <w:r w:rsidRPr="005879B1">
        <w:rPr>
          <w:rFonts w:cstheme="minorHAnsi"/>
          <w:sz w:val="24"/>
          <w:szCs w:val="24"/>
        </w:rPr>
        <w:lastRenderedPageBreak/>
        <w:t>spotkań/szkoleń po 5h. Dla chętnych świadczone będzie doradztwo w formie pośredniej (on-line) lub bezpośredniej dot. pracy nad wnioskami.</w:t>
      </w:r>
    </w:p>
    <w:p w:rsidR="00E72A9A" w:rsidRPr="006E0E6A" w:rsidRDefault="004441F2" w:rsidP="006E0E6A">
      <w:pPr>
        <w:pStyle w:val="Nagwek1"/>
        <w:spacing w:after="240" w:line="16" w:lineRule="atLeast"/>
        <w:ind w:hanging="284"/>
      </w:pPr>
      <w:bookmarkStart w:id="4" w:name="_Toc30405113"/>
      <w:r w:rsidRPr="006E0E6A">
        <w:t>§3</w:t>
      </w:r>
      <w:r w:rsidR="001017EC" w:rsidRPr="006E0E6A">
        <w:t>Kryteria wybor</w:t>
      </w:r>
      <w:r w:rsidR="00037565" w:rsidRPr="006E0E6A">
        <w:t>u</w:t>
      </w:r>
      <w:r w:rsidR="005462B3">
        <w:t xml:space="preserve"> </w:t>
      </w:r>
      <w:r w:rsidR="001017EC" w:rsidRPr="006E0E6A">
        <w:t>grantobiorców</w:t>
      </w:r>
      <w:bookmarkEnd w:id="4"/>
    </w:p>
    <w:p w:rsidR="001017EC" w:rsidRPr="0042760A" w:rsidRDefault="000530A5" w:rsidP="005879B1">
      <w:pPr>
        <w:spacing w:after="0" w:line="16" w:lineRule="atLeast"/>
        <w:ind w:left="360"/>
        <w:rPr>
          <w:rFonts w:cstheme="minorHAnsi"/>
          <w:b/>
          <w:bCs/>
          <w:sz w:val="24"/>
          <w:szCs w:val="24"/>
        </w:rPr>
      </w:pPr>
      <w:r w:rsidRPr="0042760A">
        <w:rPr>
          <w:rFonts w:cstheme="minorHAnsi"/>
          <w:b/>
          <w:bCs/>
          <w:sz w:val="24"/>
          <w:szCs w:val="24"/>
        </w:rPr>
        <w:t xml:space="preserve">I. </w:t>
      </w:r>
      <w:r w:rsidR="21A9EF71" w:rsidRPr="0042760A">
        <w:rPr>
          <w:rFonts w:cstheme="minorHAnsi"/>
          <w:b/>
          <w:bCs/>
          <w:sz w:val="24"/>
          <w:szCs w:val="24"/>
        </w:rPr>
        <w:t>KRYTERIA FORMALNE.</w:t>
      </w:r>
    </w:p>
    <w:p w:rsidR="0025635B" w:rsidRPr="002D1EC4" w:rsidRDefault="21A9EF71" w:rsidP="002D1EC4">
      <w:pPr>
        <w:pStyle w:val="Akapitzlist"/>
        <w:numPr>
          <w:ilvl w:val="1"/>
          <w:numId w:val="4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>Czy wniosek o powierzenie grantu został złożony we właściwym terminie? – weryfikacja na podstawie daty otrzymania maila.</w:t>
      </w:r>
    </w:p>
    <w:p w:rsidR="0025635B" w:rsidRPr="002D1EC4" w:rsidRDefault="21A9EF71" w:rsidP="002D1EC4">
      <w:pPr>
        <w:pStyle w:val="Akapitzlist"/>
        <w:numPr>
          <w:ilvl w:val="1"/>
          <w:numId w:val="4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>Czy wniosek o powierzenie grantu został złożony na właściwym formularzu? - weryfikacja zgodnie z załącznikiem do Ogłoszenia o naborze.</w:t>
      </w:r>
    </w:p>
    <w:p w:rsidR="0025635B" w:rsidRPr="002D1EC4" w:rsidRDefault="21A9EF71" w:rsidP="002D1EC4">
      <w:pPr>
        <w:pStyle w:val="Akapitzlist"/>
        <w:numPr>
          <w:ilvl w:val="1"/>
          <w:numId w:val="4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>Czy wniosek o powierzenie grantu został prawidłowo wypełniony? - weryfikacji podlega czy wszystkie pola we wniosku zostały wypełnione.</w:t>
      </w:r>
    </w:p>
    <w:p w:rsidR="0025635B" w:rsidRPr="002D1EC4" w:rsidRDefault="21A9EF71" w:rsidP="002D1EC4">
      <w:pPr>
        <w:pStyle w:val="Akapitzlist"/>
        <w:numPr>
          <w:ilvl w:val="1"/>
          <w:numId w:val="4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 xml:space="preserve">Czy wniosek o powierzenie grantu jest kompletny? – weryfikacji podlega czy złożono wszystkie wymagane części wniosku o powierzenie grantu </w:t>
      </w:r>
      <w:r w:rsidR="00A90091" w:rsidRPr="002D1EC4">
        <w:rPr>
          <w:rFonts w:cstheme="minorHAnsi"/>
          <w:sz w:val="24"/>
          <w:szCs w:val="24"/>
        </w:rPr>
        <w:t>(</w:t>
      </w:r>
      <w:r w:rsidR="0095230E">
        <w:rPr>
          <w:rFonts w:cstheme="minorHAnsi"/>
          <w:sz w:val="24"/>
          <w:szCs w:val="24"/>
        </w:rPr>
        <w:t xml:space="preserve">część A: </w:t>
      </w:r>
      <w:r w:rsidR="00A90091" w:rsidRPr="002D1EC4">
        <w:rPr>
          <w:rFonts w:cstheme="minorHAnsi"/>
          <w:sz w:val="24"/>
          <w:szCs w:val="24"/>
        </w:rPr>
        <w:t xml:space="preserve">merytoryczną i </w:t>
      </w:r>
      <w:r w:rsidR="0095230E">
        <w:rPr>
          <w:rFonts w:cstheme="minorHAnsi"/>
          <w:sz w:val="24"/>
          <w:szCs w:val="24"/>
        </w:rPr>
        <w:t xml:space="preserve">część B: </w:t>
      </w:r>
      <w:r w:rsidR="00A90091" w:rsidRPr="002D1EC4">
        <w:rPr>
          <w:rFonts w:cstheme="minorHAnsi"/>
          <w:sz w:val="24"/>
          <w:szCs w:val="24"/>
        </w:rPr>
        <w:t xml:space="preserve">finansową) </w:t>
      </w:r>
      <w:r w:rsidRPr="002D1EC4">
        <w:rPr>
          <w:rFonts w:cstheme="minorHAnsi"/>
          <w:sz w:val="24"/>
          <w:szCs w:val="24"/>
        </w:rPr>
        <w:t>wraz z załącznikami (jeśli dotyczy).</w:t>
      </w:r>
    </w:p>
    <w:p w:rsidR="0025635B" w:rsidRPr="002D1EC4" w:rsidRDefault="21A9EF71" w:rsidP="002D1EC4">
      <w:pPr>
        <w:pStyle w:val="Akapitzlist"/>
        <w:numPr>
          <w:ilvl w:val="1"/>
          <w:numId w:val="4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>Czy wniosek o powierzenie grantu jest podpisany przez uprawnioną osobę</w:t>
      </w:r>
      <w:r w:rsidR="005A62A6" w:rsidRPr="002D1EC4">
        <w:rPr>
          <w:rFonts w:cstheme="minorHAnsi"/>
          <w:sz w:val="24"/>
          <w:szCs w:val="24"/>
        </w:rPr>
        <w:t>/osoby</w:t>
      </w:r>
      <w:r w:rsidRPr="002D1EC4">
        <w:rPr>
          <w:rFonts w:cstheme="minorHAnsi"/>
          <w:sz w:val="24"/>
          <w:szCs w:val="24"/>
        </w:rPr>
        <w:t xml:space="preserve"> (w przypadku podpisania wniosku na podstawie pełnomocnictwa wymagane jest załączenie pełnomocnictwa do wniosku o powierzenie grantu)? - weryfikacja na podstawie dostępnych publicznie informacji oraz informacji uzyskanych od stosownych organów administracji publicznej.</w:t>
      </w:r>
    </w:p>
    <w:p w:rsidR="0025635B" w:rsidRPr="002D1EC4" w:rsidRDefault="21A9EF71" w:rsidP="002D1EC4">
      <w:pPr>
        <w:pStyle w:val="Akapitzlist"/>
        <w:numPr>
          <w:ilvl w:val="1"/>
          <w:numId w:val="4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 w:rsidRPr="0042760A">
        <w:rPr>
          <w:rFonts w:cstheme="minorHAnsi"/>
          <w:sz w:val="24"/>
          <w:szCs w:val="24"/>
        </w:rPr>
        <w:t>Czy Wnioskodawca posiada status organu prowadzącego szkołę (w tym: jedno</w:t>
      </w:r>
      <w:r w:rsidR="000530A5" w:rsidRPr="0042760A">
        <w:rPr>
          <w:rFonts w:cstheme="minorHAnsi"/>
          <w:sz w:val="24"/>
          <w:szCs w:val="24"/>
        </w:rPr>
        <w:t>stki samorządu terytorialnego</w:t>
      </w:r>
      <w:r w:rsidRPr="00393D3B">
        <w:rPr>
          <w:rFonts w:cstheme="minorHAnsi"/>
          <w:sz w:val="24"/>
          <w:szCs w:val="24"/>
        </w:rPr>
        <w:t xml:space="preserve"> z obszaru województw: kujawsko-pomorskiego, pomorskiego, zachodniopomorskiego, warmińsko-mazurskiego) lub inny organ prowadzący szkołę poza jednostkami samorządu terytorialnego? Weryfikacja na podstawie dostępnych publicznie informacji oraz informacji uzyskanych od Wnioskodawców.</w:t>
      </w:r>
    </w:p>
    <w:p w:rsidR="0025635B" w:rsidRPr="002D1EC4" w:rsidRDefault="21A9EF71" w:rsidP="002D1EC4">
      <w:pPr>
        <w:pStyle w:val="Akapitzlist"/>
        <w:numPr>
          <w:ilvl w:val="1"/>
          <w:numId w:val="4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 w:rsidRPr="0042760A">
        <w:rPr>
          <w:rFonts w:cstheme="minorHAnsi"/>
          <w:sz w:val="24"/>
          <w:szCs w:val="24"/>
        </w:rPr>
        <w:t xml:space="preserve">Czy Wnioskodawca nie prowadził dotąd Lokalnego Ośrodka Wiedzy i Edukacji w ramach Konkursu nr POWR.02.14.00-IP.02-00-002/16 Zwiększenie dostępu osób dorosłych do różnych form uczenia się przez całe życie poprzez przygotowanie szkół do pełnienia roli Lokalnych Ośrodków Wiedzy i Edukacji? - weryfikacja na podstawie listy </w:t>
      </w:r>
      <w:r w:rsidRPr="002D1EC4">
        <w:rPr>
          <w:rFonts w:cstheme="minorHAnsi"/>
          <w:sz w:val="24"/>
          <w:szCs w:val="24"/>
        </w:rPr>
        <w:t xml:space="preserve">stanowiącej Załącznik nr 2 </w:t>
      </w:r>
      <w:r w:rsidRPr="002D1EC4">
        <w:rPr>
          <w:rFonts w:cstheme="minorHAnsi"/>
          <w:i/>
          <w:iCs/>
          <w:sz w:val="24"/>
          <w:szCs w:val="24"/>
        </w:rPr>
        <w:t xml:space="preserve">Lista dotychczas utworzonych LOWE </w:t>
      </w:r>
      <w:r w:rsidRPr="002D1EC4">
        <w:rPr>
          <w:rFonts w:cstheme="minorHAnsi"/>
          <w:sz w:val="24"/>
          <w:szCs w:val="24"/>
        </w:rPr>
        <w:t>do niniejszego dokumentu</w:t>
      </w:r>
      <w:r w:rsidRPr="0042760A">
        <w:rPr>
          <w:rFonts w:cstheme="minorHAnsi"/>
          <w:sz w:val="24"/>
          <w:szCs w:val="24"/>
        </w:rPr>
        <w:t>.</w:t>
      </w:r>
    </w:p>
    <w:p w:rsidR="0025635B" w:rsidRPr="002D1EC4" w:rsidRDefault="21A9EF71" w:rsidP="002D1EC4">
      <w:pPr>
        <w:pStyle w:val="Akapitzlist"/>
        <w:numPr>
          <w:ilvl w:val="1"/>
          <w:numId w:val="4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 w:rsidRPr="0042760A">
        <w:rPr>
          <w:rFonts w:cstheme="minorHAnsi"/>
          <w:sz w:val="24"/>
          <w:szCs w:val="24"/>
        </w:rPr>
        <w:t>Czy Wnioskodawca nie otrzymał innego grantu na prowadzenie LOWE w ramach Konkursu nr POWR.02.14.00-IP.02-00-001/19 Zwiększenie dostępu osób dorosłych do różnych form uczenia się przez całe życie poprzez przygotowanie szkół do pełnienia roli Lokalnych Ośrodków Wiedzy i Edukacji (LOWE II)? -  weryfikacja na podstawie Oświadczenia</w:t>
      </w:r>
      <w:r w:rsidR="000530A5" w:rsidRPr="0042760A">
        <w:rPr>
          <w:rFonts w:cstheme="minorHAnsi"/>
          <w:sz w:val="24"/>
          <w:szCs w:val="24"/>
        </w:rPr>
        <w:t xml:space="preserve"> Wnioskodawcy</w:t>
      </w:r>
      <w:r w:rsidRPr="0042760A">
        <w:rPr>
          <w:rFonts w:cstheme="minorHAnsi"/>
          <w:sz w:val="24"/>
          <w:szCs w:val="24"/>
        </w:rPr>
        <w:t>.</w:t>
      </w:r>
    </w:p>
    <w:p w:rsidR="0025635B" w:rsidRPr="002D1EC4" w:rsidRDefault="21A9EF71" w:rsidP="002D1EC4">
      <w:pPr>
        <w:pStyle w:val="Akapitzlist"/>
        <w:numPr>
          <w:ilvl w:val="1"/>
          <w:numId w:val="4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 w:rsidRPr="0042760A">
        <w:rPr>
          <w:rFonts w:cstheme="minorHAnsi"/>
          <w:sz w:val="24"/>
          <w:szCs w:val="24"/>
        </w:rPr>
        <w:t>Czy obszar działalności LOWE to gmina, w której nie utwo</w:t>
      </w:r>
      <w:r w:rsidR="000530A5" w:rsidRPr="0042760A">
        <w:rPr>
          <w:rFonts w:cstheme="minorHAnsi"/>
          <w:sz w:val="24"/>
          <w:szCs w:val="24"/>
        </w:rPr>
        <w:t>rzono LOWE w ramach Konkursu nr </w:t>
      </w:r>
      <w:r w:rsidRPr="00393D3B">
        <w:rPr>
          <w:rFonts w:cstheme="minorHAnsi"/>
          <w:sz w:val="24"/>
          <w:szCs w:val="24"/>
        </w:rPr>
        <w:t xml:space="preserve">POWR.02.14.00-IP.02-00-002/16 Zwiększenie dostępu osób dorosłych do różnych form uczenia się przez całe życie poprzez przygotowanie szkół do pełnienia roli Lokalnych Ośrodków Wiedzy i Edukacji? - weryfikacja na podstawie listy </w:t>
      </w:r>
      <w:r w:rsidR="000530A5" w:rsidRPr="002D1EC4">
        <w:rPr>
          <w:rFonts w:cstheme="minorHAnsi"/>
          <w:sz w:val="24"/>
          <w:szCs w:val="24"/>
        </w:rPr>
        <w:t>stanowiącej Załącznik nr </w:t>
      </w:r>
      <w:r w:rsidRPr="002D1EC4">
        <w:rPr>
          <w:rFonts w:cstheme="minorHAnsi"/>
          <w:sz w:val="24"/>
          <w:szCs w:val="24"/>
        </w:rPr>
        <w:t xml:space="preserve">2 </w:t>
      </w:r>
      <w:r w:rsidRPr="002D1EC4">
        <w:rPr>
          <w:rFonts w:cstheme="minorHAnsi"/>
          <w:i/>
          <w:iCs/>
          <w:sz w:val="24"/>
          <w:szCs w:val="24"/>
        </w:rPr>
        <w:t xml:space="preserve">Lista dotychczas utworzonych LOWE </w:t>
      </w:r>
      <w:r w:rsidRPr="002D1EC4">
        <w:rPr>
          <w:rFonts w:cstheme="minorHAnsi"/>
          <w:sz w:val="24"/>
          <w:szCs w:val="24"/>
        </w:rPr>
        <w:t>do niniejszego dokumentu</w:t>
      </w:r>
      <w:r w:rsidRPr="0042760A">
        <w:rPr>
          <w:rFonts w:cstheme="minorHAnsi"/>
          <w:sz w:val="24"/>
          <w:szCs w:val="24"/>
        </w:rPr>
        <w:t>.</w:t>
      </w:r>
    </w:p>
    <w:p w:rsidR="0025635B" w:rsidRPr="002D1EC4" w:rsidRDefault="21A9EF71" w:rsidP="002D1EC4">
      <w:pPr>
        <w:pStyle w:val="Akapitzlist"/>
        <w:numPr>
          <w:ilvl w:val="1"/>
          <w:numId w:val="4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 w:rsidRPr="0042760A">
        <w:rPr>
          <w:rFonts w:cstheme="minorHAnsi"/>
          <w:sz w:val="24"/>
          <w:szCs w:val="24"/>
        </w:rPr>
        <w:t xml:space="preserve">Czy </w:t>
      </w:r>
      <w:r w:rsidR="006A7292" w:rsidRPr="0042760A">
        <w:rPr>
          <w:rFonts w:cstheme="minorHAnsi"/>
          <w:sz w:val="24"/>
          <w:szCs w:val="24"/>
        </w:rPr>
        <w:t>Wnioskodawca</w:t>
      </w:r>
      <w:r w:rsidRPr="0042760A">
        <w:rPr>
          <w:rFonts w:cstheme="minorHAnsi"/>
          <w:sz w:val="24"/>
          <w:szCs w:val="24"/>
        </w:rPr>
        <w:t xml:space="preserve"> nie jest wykluczony z możliwości otrzymania dofinansowania ze środków Unii Europejskiej? - weryfikacja na podsta</w:t>
      </w:r>
      <w:r w:rsidR="000530A5" w:rsidRPr="0042760A">
        <w:rPr>
          <w:rFonts w:cstheme="minorHAnsi"/>
          <w:sz w:val="24"/>
          <w:szCs w:val="24"/>
        </w:rPr>
        <w:t>wie o</w:t>
      </w:r>
      <w:r w:rsidRPr="00412770">
        <w:rPr>
          <w:rFonts w:cstheme="minorHAnsi"/>
          <w:sz w:val="24"/>
          <w:szCs w:val="24"/>
        </w:rPr>
        <w:t xml:space="preserve">świadczenia we wniosku o powierzenie grantu na podstawie: </w:t>
      </w:r>
    </w:p>
    <w:p w:rsidR="0025635B" w:rsidRPr="0042760A" w:rsidRDefault="21A9EF71" w:rsidP="002D1EC4">
      <w:pPr>
        <w:pStyle w:val="Akapitzlist"/>
        <w:numPr>
          <w:ilvl w:val="2"/>
          <w:numId w:val="32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 w:rsidRPr="0042760A">
        <w:rPr>
          <w:rFonts w:cstheme="minorHAnsi"/>
          <w:sz w:val="24"/>
          <w:szCs w:val="24"/>
        </w:rPr>
        <w:t xml:space="preserve">art. 207 ust. 4 ustawy z dnia 27 sierpnia 2009 r. o finansach publicznych (Dz. U. z 2019 r. 869), </w:t>
      </w:r>
    </w:p>
    <w:p w:rsidR="0025635B" w:rsidRPr="00393D3B" w:rsidRDefault="21A9EF71" w:rsidP="002D1EC4">
      <w:pPr>
        <w:pStyle w:val="Akapitzlist"/>
        <w:numPr>
          <w:ilvl w:val="2"/>
          <w:numId w:val="32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 w:rsidRPr="00393D3B">
        <w:rPr>
          <w:rFonts w:cstheme="minorHAnsi"/>
          <w:sz w:val="24"/>
          <w:szCs w:val="24"/>
        </w:rPr>
        <w:t>art.12 ust. 1 pkt 1 ustawy z dnia 15 czerwca 2012 r. o skutkach powierzania wykonywania pracy cudzoziemcom przebywającym wbrew przepisom na terytorium Rzeczypospolitej Polskiej (Dz. U. z 2019 poz. 628),</w:t>
      </w:r>
    </w:p>
    <w:p w:rsidR="0025635B" w:rsidRPr="00765922" w:rsidRDefault="21A9EF71" w:rsidP="002D1EC4">
      <w:pPr>
        <w:pStyle w:val="Akapitzlist"/>
        <w:numPr>
          <w:ilvl w:val="2"/>
          <w:numId w:val="32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 w:rsidRPr="00765922">
        <w:rPr>
          <w:rFonts w:cstheme="minorHAnsi"/>
          <w:sz w:val="24"/>
          <w:szCs w:val="24"/>
        </w:rPr>
        <w:t>art. 9 ust. 1 pkt 2a ustawy z dnia 28 października 2002 r. o odpowiedzialności podmiotów zbiorowych za czyny zabronione pod groźbą kary (Dz. U. z 2016 r. poz. 1541).</w:t>
      </w:r>
    </w:p>
    <w:p w:rsidR="00433635" w:rsidRPr="002D1EC4" w:rsidRDefault="21A9EF71" w:rsidP="002D1EC4">
      <w:pPr>
        <w:pStyle w:val="Akapitzlist"/>
        <w:numPr>
          <w:ilvl w:val="1"/>
          <w:numId w:val="4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lastRenderedPageBreak/>
        <w:t>Czy Wnioskodawca złożył jeden wniosek</w:t>
      </w:r>
      <w:r w:rsidR="004E49F7" w:rsidRPr="002D1EC4">
        <w:rPr>
          <w:rFonts w:cstheme="minorHAnsi"/>
          <w:sz w:val="24"/>
          <w:szCs w:val="24"/>
        </w:rPr>
        <w:t xml:space="preserve"> o powierzenie grantu</w:t>
      </w:r>
      <w:r w:rsidRPr="002D1EC4">
        <w:rPr>
          <w:rFonts w:cstheme="minorHAnsi"/>
          <w:sz w:val="24"/>
          <w:szCs w:val="24"/>
        </w:rPr>
        <w:t xml:space="preserve"> w naborze</w:t>
      </w:r>
      <w:r w:rsidR="00A90091" w:rsidRPr="002D1EC4">
        <w:rPr>
          <w:rFonts w:cstheme="minorHAnsi"/>
          <w:sz w:val="24"/>
          <w:szCs w:val="24"/>
        </w:rPr>
        <w:t xml:space="preserve"> (w danej rundzie)</w:t>
      </w:r>
      <w:r w:rsidRPr="002D1EC4">
        <w:rPr>
          <w:rFonts w:cstheme="minorHAnsi"/>
          <w:sz w:val="24"/>
          <w:szCs w:val="24"/>
        </w:rPr>
        <w:t>? – weryfikacja na pods</w:t>
      </w:r>
      <w:r w:rsidR="00A90091" w:rsidRPr="002D1EC4">
        <w:rPr>
          <w:rFonts w:cstheme="minorHAnsi"/>
          <w:sz w:val="24"/>
          <w:szCs w:val="24"/>
        </w:rPr>
        <w:t>tawie Listy złożonych wniosków w</w:t>
      </w:r>
      <w:r w:rsidRPr="002D1EC4">
        <w:rPr>
          <w:rFonts w:cstheme="minorHAnsi"/>
          <w:sz w:val="24"/>
          <w:szCs w:val="24"/>
        </w:rPr>
        <w:t xml:space="preserve"> naborze nr 1/LOWE/BYD/2020.</w:t>
      </w:r>
    </w:p>
    <w:p w:rsidR="00433635" w:rsidRPr="002D1EC4" w:rsidRDefault="21A9EF71" w:rsidP="002D1EC4">
      <w:pPr>
        <w:pStyle w:val="Akapitzlist"/>
        <w:numPr>
          <w:ilvl w:val="1"/>
          <w:numId w:val="4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>Czy wnioskowana kwota nie przekracza 207 000,00 zł? – weryfikacja na podstawie zapisów we wniosku o powierzenie grantu.</w:t>
      </w:r>
    </w:p>
    <w:p w:rsidR="00433635" w:rsidRPr="002D1EC4" w:rsidRDefault="21A9EF71" w:rsidP="002D1EC4">
      <w:pPr>
        <w:pStyle w:val="Akapitzlist"/>
        <w:numPr>
          <w:ilvl w:val="1"/>
          <w:numId w:val="4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 xml:space="preserve">Czy okres realizacji </w:t>
      </w:r>
      <w:r w:rsidR="0095230E">
        <w:rPr>
          <w:rFonts w:cstheme="minorHAnsi"/>
          <w:sz w:val="24"/>
          <w:szCs w:val="24"/>
        </w:rPr>
        <w:t xml:space="preserve"> przedsięwzięcia</w:t>
      </w:r>
      <w:r w:rsidRPr="002D1EC4">
        <w:rPr>
          <w:rFonts w:cstheme="minorHAnsi"/>
          <w:sz w:val="24"/>
          <w:szCs w:val="24"/>
        </w:rPr>
        <w:t xml:space="preserve"> jest zgodny z zapisami określonymi w ogłoszeniu o naborze? – weryfikacja na podstawie zapisów we wniosku o powierzenie grantu.</w:t>
      </w:r>
    </w:p>
    <w:p w:rsidR="00F11C3C" w:rsidRPr="002D1EC4" w:rsidRDefault="00F11C3C" w:rsidP="002D1EC4">
      <w:pPr>
        <w:pStyle w:val="Akapitzlist"/>
        <w:spacing w:after="0" w:line="16" w:lineRule="atLeast"/>
        <w:ind w:left="426"/>
        <w:rPr>
          <w:rFonts w:cstheme="minorHAnsi"/>
          <w:sz w:val="24"/>
          <w:szCs w:val="24"/>
        </w:rPr>
      </w:pPr>
    </w:p>
    <w:p w:rsidR="00C2734E" w:rsidRPr="002D1EC4" w:rsidRDefault="4E992E37" w:rsidP="002D1EC4">
      <w:pPr>
        <w:pStyle w:val="Akapitzlist"/>
        <w:numPr>
          <w:ilvl w:val="0"/>
          <w:numId w:val="4"/>
        </w:numPr>
        <w:spacing w:after="0" w:line="16" w:lineRule="atLeast"/>
        <w:ind w:left="0"/>
        <w:rPr>
          <w:rFonts w:cstheme="minorHAnsi"/>
          <w:b/>
          <w:bCs/>
          <w:sz w:val="24"/>
          <w:szCs w:val="24"/>
        </w:rPr>
      </w:pPr>
      <w:r w:rsidRPr="002D1EC4">
        <w:rPr>
          <w:rFonts w:cstheme="minorHAnsi"/>
          <w:b/>
          <w:bCs/>
          <w:sz w:val="24"/>
          <w:szCs w:val="24"/>
        </w:rPr>
        <w:t>KRYTERIA MERYTORYCZNE:</w:t>
      </w:r>
    </w:p>
    <w:p w:rsidR="00034E75" w:rsidRPr="002D1EC4" w:rsidRDefault="21A9EF71" w:rsidP="002D1EC4">
      <w:pPr>
        <w:pStyle w:val="Akapitzlist"/>
        <w:numPr>
          <w:ilvl w:val="1"/>
          <w:numId w:val="4"/>
        </w:numPr>
        <w:spacing w:after="0" w:line="16" w:lineRule="atLeast"/>
        <w:ind w:left="0" w:hanging="284"/>
        <w:rPr>
          <w:rFonts w:cstheme="minorHAnsi"/>
          <w:sz w:val="24"/>
          <w:szCs w:val="24"/>
        </w:rPr>
      </w:pPr>
      <w:r w:rsidRPr="002D1EC4">
        <w:rPr>
          <w:rFonts w:cstheme="minorHAnsi"/>
          <w:b/>
          <w:bCs/>
          <w:sz w:val="24"/>
          <w:szCs w:val="24"/>
        </w:rPr>
        <w:t xml:space="preserve">Wstępna diagnoza obszaru realizacji </w:t>
      </w:r>
      <w:r w:rsidR="0095230E">
        <w:rPr>
          <w:rFonts w:cstheme="minorHAnsi"/>
          <w:b/>
          <w:bCs/>
          <w:sz w:val="24"/>
          <w:szCs w:val="24"/>
        </w:rPr>
        <w:t>przedsięwzięcia</w:t>
      </w:r>
      <w:r w:rsidRPr="006E0E6A">
        <w:rPr>
          <w:rFonts w:cstheme="minorHAnsi"/>
          <w:bCs/>
          <w:sz w:val="24"/>
          <w:szCs w:val="24"/>
        </w:rPr>
        <w:t>–</w:t>
      </w:r>
      <w:r w:rsidRPr="002D1EC4">
        <w:rPr>
          <w:rFonts w:cstheme="minorHAnsi"/>
          <w:sz w:val="24"/>
          <w:szCs w:val="24"/>
        </w:rPr>
        <w:t>0-</w:t>
      </w:r>
      <w:r w:rsidR="00F168BE" w:rsidRPr="002D1EC4">
        <w:rPr>
          <w:rFonts w:cstheme="minorHAnsi"/>
          <w:sz w:val="24"/>
          <w:szCs w:val="24"/>
        </w:rPr>
        <w:t>6</w:t>
      </w:r>
      <w:r w:rsidRPr="002D1EC4">
        <w:rPr>
          <w:rFonts w:cstheme="minorHAnsi"/>
          <w:sz w:val="24"/>
          <w:szCs w:val="24"/>
        </w:rPr>
        <w:t xml:space="preserve"> pkt. Ocenie podlega czy </w:t>
      </w:r>
      <w:r w:rsidR="005A7188" w:rsidRPr="002D1EC4">
        <w:rPr>
          <w:rFonts w:cstheme="minorHAnsi"/>
          <w:sz w:val="24"/>
          <w:szCs w:val="24"/>
        </w:rPr>
        <w:t>Wnioskodawca wskazał</w:t>
      </w:r>
      <w:r w:rsidRPr="002D1EC4">
        <w:rPr>
          <w:rFonts w:cstheme="minorHAnsi"/>
          <w:sz w:val="24"/>
          <w:szCs w:val="24"/>
        </w:rPr>
        <w:t>:</w:t>
      </w:r>
    </w:p>
    <w:p w:rsidR="00034E75" w:rsidRPr="002D1EC4" w:rsidRDefault="4E992E37" w:rsidP="002D1EC4">
      <w:pPr>
        <w:pStyle w:val="Akapitzlist"/>
        <w:numPr>
          <w:ilvl w:val="2"/>
          <w:numId w:val="4"/>
        </w:num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 xml:space="preserve">kluczowe problemy występujące na obszarze realizacji </w:t>
      </w:r>
      <w:r w:rsidR="0095230E">
        <w:rPr>
          <w:rFonts w:cstheme="minorHAnsi"/>
          <w:sz w:val="24"/>
          <w:szCs w:val="24"/>
        </w:rPr>
        <w:t>przedsięwzięcia</w:t>
      </w:r>
      <w:r w:rsidRPr="002D1EC4">
        <w:rPr>
          <w:rFonts w:cstheme="minorHAnsi"/>
          <w:sz w:val="24"/>
          <w:szCs w:val="24"/>
        </w:rPr>
        <w:t>(0-2pkt)</w:t>
      </w:r>
    </w:p>
    <w:p w:rsidR="00D75FEC" w:rsidRPr="002D1EC4" w:rsidRDefault="4E992E37" w:rsidP="002D1EC4">
      <w:pPr>
        <w:pStyle w:val="Akapitzlist"/>
        <w:numPr>
          <w:ilvl w:val="2"/>
          <w:numId w:val="4"/>
        </w:num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>miarodajne dane potwierdzające występowanie problemów np. dane dotyczące demografii, bezrobocia, liczby osób korzystających z opieki społecznej (0-2pkt)</w:t>
      </w:r>
    </w:p>
    <w:p w:rsidR="00034E75" w:rsidRPr="002D1EC4" w:rsidRDefault="4E992E37" w:rsidP="002D1EC4">
      <w:pPr>
        <w:pStyle w:val="Akapitzlist"/>
        <w:numPr>
          <w:ilvl w:val="2"/>
          <w:numId w:val="4"/>
        </w:num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>aktualne dane potwie</w:t>
      </w:r>
      <w:r w:rsidR="00A90091" w:rsidRPr="002D1EC4">
        <w:rPr>
          <w:rFonts w:cstheme="minorHAnsi"/>
          <w:sz w:val="24"/>
          <w:szCs w:val="24"/>
        </w:rPr>
        <w:t xml:space="preserve">rdzające występowanie problemów (z roku 2018, 2019, 2020): </w:t>
      </w:r>
      <w:r w:rsidRPr="002D1EC4">
        <w:rPr>
          <w:rFonts w:cstheme="minorHAnsi"/>
          <w:sz w:val="24"/>
          <w:szCs w:val="24"/>
        </w:rPr>
        <w:t>(0-</w:t>
      </w:r>
      <w:r w:rsidR="00F168BE" w:rsidRPr="002D1EC4">
        <w:rPr>
          <w:rFonts w:cstheme="minorHAnsi"/>
          <w:sz w:val="24"/>
          <w:szCs w:val="24"/>
        </w:rPr>
        <w:t>2</w:t>
      </w:r>
      <w:r w:rsidRPr="002D1EC4">
        <w:rPr>
          <w:rFonts w:cstheme="minorHAnsi"/>
          <w:sz w:val="24"/>
          <w:szCs w:val="24"/>
        </w:rPr>
        <w:t>pkt)</w:t>
      </w:r>
    </w:p>
    <w:p w:rsidR="00034E75" w:rsidRPr="002D1EC4" w:rsidRDefault="4E992E37" w:rsidP="002D1EC4">
      <w:pPr>
        <w:pStyle w:val="Akapitzlist"/>
        <w:numPr>
          <w:ilvl w:val="1"/>
          <w:numId w:val="4"/>
        </w:numPr>
        <w:spacing w:after="0" w:line="16" w:lineRule="atLeast"/>
        <w:ind w:left="0" w:hanging="284"/>
        <w:rPr>
          <w:rFonts w:cstheme="minorHAnsi"/>
          <w:sz w:val="24"/>
          <w:szCs w:val="24"/>
        </w:rPr>
      </w:pPr>
      <w:r w:rsidRPr="002D1EC4">
        <w:rPr>
          <w:rFonts w:cstheme="minorHAnsi"/>
          <w:b/>
          <w:bCs/>
          <w:sz w:val="24"/>
          <w:szCs w:val="24"/>
        </w:rPr>
        <w:t xml:space="preserve">Opis uczestników  </w:t>
      </w:r>
      <w:r w:rsidRPr="002D1EC4">
        <w:rPr>
          <w:rFonts w:cstheme="minorHAnsi"/>
          <w:sz w:val="24"/>
          <w:szCs w:val="24"/>
        </w:rPr>
        <w:t>– 0-8 pkt. Ocenie podlega czy</w:t>
      </w:r>
      <w:r w:rsidR="005A7188" w:rsidRPr="002D1EC4">
        <w:rPr>
          <w:rFonts w:cstheme="minorHAnsi"/>
          <w:sz w:val="24"/>
          <w:szCs w:val="24"/>
        </w:rPr>
        <w:t xml:space="preserve"> Wnioskodawca określił</w:t>
      </w:r>
      <w:r w:rsidRPr="002D1EC4">
        <w:rPr>
          <w:rFonts w:cstheme="minorHAnsi"/>
          <w:sz w:val="24"/>
          <w:szCs w:val="24"/>
        </w:rPr>
        <w:t>:</w:t>
      </w:r>
    </w:p>
    <w:p w:rsidR="00D75FEC" w:rsidRPr="002D1EC4" w:rsidRDefault="00034E75" w:rsidP="002D1EC4">
      <w:pPr>
        <w:pStyle w:val="Akapitzlist"/>
        <w:spacing w:after="0" w:line="16" w:lineRule="atLeast"/>
        <w:ind w:left="0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>1)</w:t>
      </w:r>
      <w:r w:rsidR="00D75FEC" w:rsidRPr="002D1EC4">
        <w:rPr>
          <w:rFonts w:cstheme="minorHAnsi"/>
          <w:sz w:val="24"/>
          <w:szCs w:val="24"/>
        </w:rPr>
        <w:t xml:space="preserve"> grupę uczestników </w:t>
      </w:r>
      <w:r w:rsidR="00A90091" w:rsidRPr="002D1EC4">
        <w:rPr>
          <w:rFonts w:cstheme="minorHAnsi"/>
          <w:sz w:val="24"/>
          <w:szCs w:val="24"/>
        </w:rPr>
        <w:t xml:space="preserve">zgodnie </w:t>
      </w:r>
      <w:r w:rsidR="00241CBB" w:rsidRPr="002D1EC4">
        <w:rPr>
          <w:rFonts w:cstheme="minorHAnsi"/>
          <w:sz w:val="24"/>
          <w:szCs w:val="24"/>
        </w:rPr>
        <w:t>z </w:t>
      </w:r>
      <w:r w:rsidR="00241CBB" w:rsidRPr="002D1EC4">
        <w:rPr>
          <w:rFonts w:cstheme="minorHAnsi"/>
          <w:i/>
          <w:sz w:val="24"/>
          <w:szCs w:val="24"/>
        </w:rPr>
        <w:t>MODELEM funkcjonowania LOWE (Lokalnych Ośrodków Wiedzy i Edukacji) w drugim etapie ich rozwoju w latach 2019-2023)</w:t>
      </w:r>
      <w:r w:rsidR="00241CBB" w:rsidRPr="002D1EC4">
        <w:rPr>
          <w:rFonts w:cstheme="minorHAnsi"/>
          <w:sz w:val="24"/>
          <w:szCs w:val="24"/>
        </w:rPr>
        <w:t xml:space="preserve">, stanowiącym załącznik nr 4 do niniejszych procedur </w:t>
      </w:r>
      <w:r w:rsidRPr="002D1EC4">
        <w:rPr>
          <w:rFonts w:cstheme="minorHAnsi"/>
          <w:sz w:val="24"/>
          <w:szCs w:val="24"/>
        </w:rPr>
        <w:t>(0-</w:t>
      </w:r>
      <w:r w:rsidR="00F168BE" w:rsidRPr="002D1EC4">
        <w:rPr>
          <w:rFonts w:cstheme="minorHAnsi"/>
          <w:sz w:val="24"/>
          <w:szCs w:val="24"/>
        </w:rPr>
        <w:t>2</w:t>
      </w:r>
      <w:r w:rsidRPr="002D1EC4">
        <w:rPr>
          <w:rFonts w:cstheme="minorHAnsi"/>
          <w:sz w:val="24"/>
          <w:szCs w:val="24"/>
        </w:rPr>
        <w:t>pkt)</w:t>
      </w:r>
      <w:r w:rsidR="00241CBB" w:rsidRPr="002D1EC4">
        <w:rPr>
          <w:rFonts w:cstheme="minorHAnsi"/>
          <w:sz w:val="24"/>
          <w:szCs w:val="24"/>
        </w:rPr>
        <w:t>, tzn.</w:t>
      </w:r>
      <w:r w:rsidR="00D75FEC" w:rsidRPr="002D1EC4">
        <w:rPr>
          <w:rFonts w:cstheme="minorHAnsi"/>
          <w:sz w:val="24"/>
          <w:szCs w:val="24"/>
        </w:rPr>
        <w:t>:</w:t>
      </w:r>
    </w:p>
    <w:p w:rsidR="00D75FEC" w:rsidRPr="002D1EC4" w:rsidRDefault="00FF3A44" w:rsidP="002D1EC4">
      <w:pPr>
        <w:spacing w:after="0" w:line="16" w:lineRule="atLeast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>Pierwszeństwo w korzystaniu z oferty LOWE mają o</w:t>
      </w:r>
      <w:r w:rsidR="00D75FEC" w:rsidRPr="002D1EC4">
        <w:rPr>
          <w:rFonts w:cstheme="minorHAnsi"/>
          <w:sz w:val="24"/>
          <w:szCs w:val="24"/>
        </w:rPr>
        <w:t xml:space="preserve">soby dorosłe </w:t>
      </w:r>
      <w:r w:rsidR="00A90091" w:rsidRPr="002D1EC4">
        <w:rPr>
          <w:rFonts w:cstheme="minorHAnsi"/>
          <w:sz w:val="24"/>
          <w:szCs w:val="24"/>
        </w:rPr>
        <w:t>zgłaszające chęć skorzystania z </w:t>
      </w:r>
      <w:r w:rsidR="00D75FEC" w:rsidRPr="002D1EC4">
        <w:rPr>
          <w:rFonts w:cstheme="minorHAnsi"/>
          <w:sz w:val="24"/>
          <w:szCs w:val="24"/>
        </w:rPr>
        <w:t xml:space="preserve">oferty LOWE o następujących cechach: </w:t>
      </w:r>
    </w:p>
    <w:p w:rsidR="00D75FEC" w:rsidRPr="002D1EC4" w:rsidRDefault="00D75FEC" w:rsidP="002D1EC4">
      <w:pPr>
        <w:spacing w:after="0" w:line="16" w:lineRule="atLeast"/>
        <w:ind w:left="284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 xml:space="preserve">a) pochodzące z obszarów zdegradowanych i defaworyzowanych; </w:t>
      </w:r>
    </w:p>
    <w:p w:rsidR="00D75FEC" w:rsidRPr="002D1EC4" w:rsidRDefault="00D75FEC" w:rsidP="002D1EC4">
      <w:pPr>
        <w:spacing w:after="0" w:line="16" w:lineRule="atLeast"/>
        <w:ind w:left="284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 xml:space="preserve">b) mające utrudniony dostęp do form edukacji osób dorosłych rozwijających umiejętności stanowiące podstawę dla uczenia się w różnych formach i miejscach oraz przez całe życie; </w:t>
      </w:r>
    </w:p>
    <w:p w:rsidR="00D75FEC" w:rsidRPr="002D1EC4" w:rsidRDefault="00D75FEC" w:rsidP="002D1EC4">
      <w:pPr>
        <w:spacing w:after="0" w:line="16" w:lineRule="atLeast"/>
        <w:ind w:left="284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 xml:space="preserve">c) posiadające niski poziom wykształcenia lub wykształcenie wymagające aktualizacji (co najwyżej zasadnicze zawodowe lub wykształcenie średnie i policealne zdobyte w dalszej przeszłości); </w:t>
      </w:r>
    </w:p>
    <w:p w:rsidR="00D75FEC" w:rsidRPr="002D1EC4" w:rsidRDefault="00D75FEC" w:rsidP="002D1EC4">
      <w:pPr>
        <w:spacing w:after="0" w:line="16" w:lineRule="atLeast"/>
        <w:ind w:left="284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 xml:space="preserve">d) przejawiające brak aktywności zawodowej i społecznej, w tym osoby przejawiające jedynie aktywność w rolnictwie jako jedynym źródłem utrzymania; </w:t>
      </w:r>
    </w:p>
    <w:p w:rsidR="00D75FEC" w:rsidRPr="002D1EC4" w:rsidRDefault="00D75FEC" w:rsidP="002D1EC4">
      <w:pPr>
        <w:spacing w:after="0" w:line="16" w:lineRule="atLeast"/>
        <w:ind w:left="284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 xml:space="preserve">e) bezrobotni, zwłaszcza długotrwale; </w:t>
      </w:r>
    </w:p>
    <w:p w:rsidR="00D75FEC" w:rsidRPr="002D1EC4" w:rsidRDefault="00097019" w:rsidP="002D1EC4">
      <w:pPr>
        <w:spacing w:after="0" w:line="16" w:lineRule="atLeast"/>
        <w:ind w:left="284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>f) osoby uzależ</w:t>
      </w:r>
      <w:r w:rsidR="00D75FEC" w:rsidRPr="002D1EC4">
        <w:rPr>
          <w:rFonts w:cstheme="minorHAnsi"/>
          <w:sz w:val="24"/>
          <w:szCs w:val="24"/>
        </w:rPr>
        <w:t xml:space="preserve">nione od form pomocy społecznej i wsparcia rodziny; </w:t>
      </w:r>
    </w:p>
    <w:p w:rsidR="00D75FEC" w:rsidRPr="002D1EC4" w:rsidRDefault="00D75FEC" w:rsidP="002D1EC4">
      <w:pPr>
        <w:spacing w:after="0" w:line="16" w:lineRule="atLeast"/>
        <w:ind w:left="284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 xml:space="preserve">g) osoby osamotnione; </w:t>
      </w:r>
    </w:p>
    <w:p w:rsidR="00D75FEC" w:rsidRPr="002D1EC4" w:rsidRDefault="00D75FEC" w:rsidP="002D1EC4">
      <w:pPr>
        <w:spacing w:after="0" w:line="16" w:lineRule="atLeast"/>
        <w:ind w:left="284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 xml:space="preserve">h) przejawiające brak form wsparcia edukacyjnego, społecznego, integracyjnego dla osób starszych; </w:t>
      </w:r>
    </w:p>
    <w:p w:rsidR="00D75FEC" w:rsidRPr="002D1EC4" w:rsidRDefault="00D75FEC" w:rsidP="002D1EC4">
      <w:pPr>
        <w:spacing w:after="0" w:line="16" w:lineRule="atLeast"/>
        <w:ind w:left="284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 xml:space="preserve">i) osoby NEET (nie pracujące, nie uczące się, bez doświadczenia zawodowego); </w:t>
      </w:r>
    </w:p>
    <w:p w:rsidR="00D75FEC" w:rsidRPr="002D1EC4" w:rsidRDefault="00D75FEC" w:rsidP="002D1EC4">
      <w:pPr>
        <w:spacing w:after="0" w:line="16" w:lineRule="atLeast"/>
        <w:ind w:left="284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 xml:space="preserve">j) związane z niskowydajnym rolnictwem; </w:t>
      </w:r>
    </w:p>
    <w:p w:rsidR="00D75FEC" w:rsidRPr="002D1EC4" w:rsidRDefault="00D75FEC" w:rsidP="002D1EC4">
      <w:pPr>
        <w:spacing w:after="0" w:line="16" w:lineRule="atLeast"/>
        <w:ind w:left="284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 xml:space="preserve">k) osoby w wieku niemobilnym (według definicji GUS); </w:t>
      </w:r>
    </w:p>
    <w:p w:rsidR="00D75FEC" w:rsidRPr="002D1EC4" w:rsidRDefault="00D75FEC" w:rsidP="002147A7">
      <w:pPr>
        <w:spacing w:after="0" w:line="16" w:lineRule="atLeast"/>
        <w:ind w:left="426" w:hanging="142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>l) osoby pracujące chcące podwyższyć swoje kompetencje ważne w poszukiwaniu lepszej pracy lub poprawy swojej pozycji w miejscu pracy, w tym np. pracownicy małowydajnych firm bez perspektyw rozwoju, z utrwalonymi ni</w:t>
      </w:r>
      <w:r w:rsidR="00097019" w:rsidRPr="002D1EC4">
        <w:rPr>
          <w:rFonts w:cstheme="minorHAnsi"/>
          <w:sz w:val="24"/>
          <w:szCs w:val="24"/>
        </w:rPr>
        <w:t>skimi wynagrodzeniami, niezadowo</w:t>
      </w:r>
      <w:r w:rsidRPr="002D1EC4">
        <w:rPr>
          <w:rFonts w:cstheme="minorHAnsi"/>
          <w:sz w:val="24"/>
          <w:szCs w:val="24"/>
        </w:rPr>
        <w:t>l</w:t>
      </w:r>
      <w:r w:rsidR="00097019" w:rsidRPr="002D1EC4">
        <w:rPr>
          <w:rFonts w:cstheme="minorHAnsi"/>
          <w:sz w:val="24"/>
          <w:szCs w:val="24"/>
        </w:rPr>
        <w:t>e</w:t>
      </w:r>
      <w:r w:rsidRPr="002D1EC4">
        <w:rPr>
          <w:rFonts w:cstheme="minorHAnsi"/>
          <w:sz w:val="24"/>
          <w:szCs w:val="24"/>
        </w:rPr>
        <w:t xml:space="preserve">ni ze swojego statusu w pracy w związku z niewykorzystywaniem swojego wykształcenia i umiejętności itp.; </w:t>
      </w:r>
    </w:p>
    <w:p w:rsidR="00D75FEC" w:rsidRPr="002D1EC4" w:rsidRDefault="00D75FEC" w:rsidP="002147A7">
      <w:pPr>
        <w:tabs>
          <w:tab w:val="left" w:pos="284"/>
        </w:tabs>
        <w:spacing w:after="0" w:line="16" w:lineRule="atLeast"/>
        <w:ind w:left="426" w:hanging="142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>m) pozostałe osoby dorosłe chcące skorzystać z oferty LOWE, w zależności od zdiagnozowanych problemów ekonomicz</w:t>
      </w:r>
      <w:r w:rsidR="00C55859" w:rsidRPr="002D1EC4">
        <w:rPr>
          <w:rFonts w:cstheme="minorHAnsi"/>
          <w:sz w:val="24"/>
          <w:szCs w:val="24"/>
        </w:rPr>
        <w:t>nych i społecznych.</w:t>
      </w:r>
    </w:p>
    <w:p w:rsidR="00C55859" w:rsidRPr="002D1EC4" w:rsidRDefault="00034E75" w:rsidP="002D1EC4">
      <w:pPr>
        <w:spacing w:after="0" w:line="16" w:lineRule="atLeast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 xml:space="preserve">2) </w:t>
      </w:r>
      <w:r w:rsidR="00FF3A44" w:rsidRPr="002D1EC4">
        <w:rPr>
          <w:rFonts w:cstheme="minorHAnsi"/>
          <w:sz w:val="24"/>
          <w:szCs w:val="24"/>
        </w:rPr>
        <w:t>kryteria rekrutacyjne</w:t>
      </w:r>
      <w:r w:rsidR="00C55859" w:rsidRPr="002D1EC4">
        <w:rPr>
          <w:rFonts w:cstheme="minorHAnsi"/>
          <w:sz w:val="24"/>
          <w:szCs w:val="24"/>
        </w:rPr>
        <w:t xml:space="preserve"> (0-2pkt)</w:t>
      </w:r>
      <w:r w:rsidR="00FF3A44" w:rsidRPr="002D1EC4">
        <w:rPr>
          <w:rFonts w:cstheme="minorHAnsi"/>
          <w:sz w:val="24"/>
          <w:szCs w:val="24"/>
        </w:rPr>
        <w:t xml:space="preserve">, </w:t>
      </w:r>
    </w:p>
    <w:p w:rsidR="00C55859" w:rsidRPr="002D1EC4" w:rsidRDefault="00C55859" w:rsidP="002D1EC4">
      <w:pPr>
        <w:spacing w:after="0" w:line="16" w:lineRule="atLeast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 xml:space="preserve">3) </w:t>
      </w:r>
      <w:r w:rsidR="00FF3A44" w:rsidRPr="002D1EC4">
        <w:rPr>
          <w:rFonts w:cstheme="minorHAnsi"/>
          <w:sz w:val="24"/>
          <w:szCs w:val="24"/>
        </w:rPr>
        <w:t>potrzeby</w:t>
      </w:r>
      <w:r w:rsidRPr="002D1EC4">
        <w:rPr>
          <w:rFonts w:cstheme="minorHAnsi"/>
          <w:sz w:val="24"/>
          <w:szCs w:val="24"/>
        </w:rPr>
        <w:t>,</w:t>
      </w:r>
      <w:r w:rsidR="00FF3A44" w:rsidRPr="002D1EC4">
        <w:rPr>
          <w:rFonts w:cstheme="minorHAnsi"/>
          <w:sz w:val="24"/>
          <w:szCs w:val="24"/>
        </w:rPr>
        <w:t xml:space="preserve"> potencjał </w:t>
      </w:r>
      <w:r w:rsidRPr="002D1EC4">
        <w:rPr>
          <w:rFonts w:cstheme="minorHAnsi"/>
          <w:sz w:val="24"/>
          <w:szCs w:val="24"/>
        </w:rPr>
        <w:t xml:space="preserve">i luki kompetencyjne </w:t>
      </w:r>
      <w:r w:rsidR="00FF3A44" w:rsidRPr="002D1EC4">
        <w:rPr>
          <w:rFonts w:cstheme="minorHAnsi"/>
          <w:sz w:val="24"/>
          <w:szCs w:val="24"/>
        </w:rPr>
        <w:t xml:space="preserve">uczestników  </w:t>
      </w:r>
      <w:r w:rsidRPr="002D1EC4">
        <w:rPr>
          <w:rFonts w:cstheme="minorHAnsi"/>
          <w:sz w:val="24"/>
          <w:szCs w:val="24"/>
        </w:rPr>
        <w:t>(0-</w:t>
      </w:r>
      <w:r w:rsidR="00F168BE" w:rsidRPr="002D1EC4">
        <w:rPr>
          <w:rFonts w:cstheme="minorHAnsi"/>
          <w:sz w:val="24"/>
          <w:szCs w:val="24"/>
        </w:rPr>
        <w:t>2</w:t>
      </w:r>
      <w:r w:rsidRPr="002D1EC4">
        <w:rPr>
          <w:rFonts w:cstheme="minorHAnsi"/>
          <w:sz w:val="24"/>
          <w:szCs w:val="24"/>
        </w:rPr>
        <w:t>pkt),</w:t>
      </w:r>
    </w:p>
    <w:p w:rsidR="00FF3A44" w:rsidRPr="002D1EC4" w:rsidRDefault="00C55859" w:rsidP="002D1EC4">
      <w:pPr>
        <w:spacing w:after="0" w:line="16" w:lineRule="atLeast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 xml:space="preserve">4) </w:t>
      </w:r>
      <w:r w:rsidR="00FF3A44" w:rsidRPr="002D1EC4">
        <w:rPr>
          <w:rFonts w:cstheme="minorHAnsi"/>
          <w:sz w:val="24"/>
          <w:szCs w:val="24"/>
        </w:rPr>
        <w:t xml:space="preserve">sposób dotarcia do uczestników </w:t>
      </w:r>
      <w:r w:rsidRPr="002D1EC4">
        <w:rPr>
          <w:rFonts w:cstheme="minorHAnsi"/>
          <w:sz w:val="24"/>
          <w:szCs w:val="24"/>
        </w:rPr>
        <w:t xml:space="preserve"> (0-2pkt)</w:t>
      </w:r>
      <w:r w:rsidR="00FF3A44" w:rsidRPr="002D1EC4">
        <w:rPr>
          <w:rFonts w:cstheme="minorHAnsi"/>
          <w:sz w:val="24"/>
          <w:szCs w:val="24"/>
        </w:rPr>
        <w:t>.</w:t>
      </w:r>
    </w:p>
    <w:p w:rsidR="00C43E52" w:rsidRPr="002D1EC4" w:rsidRDefault="4E992E37" w:rsidP="002D1EC4">
      <w:pPr>
        <w:pStyle w:val="Akapitzlist"/>
        <w:numPr>
          <w:ilvl w:val="1"/>
          <w:numId w:val="4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 w:rsidRPr="002D1EC4">
        <w:rPr>
          <w:rFonts w:cstheme="minorHAnsi"/>
          <w:b/>
          <w:bCs/>
          <w:sz w:val="24"/>
          <w:szCs w:val="24"/>
        </w:rPr>
        <w:t>Wstępna informacja dot. Partnerstwa na Rzecz Uczenia się Osób Dorosłych</w:t>
      </w:r>
      <w:r w:rsidRPr="002D1EC4">
        <w:rPr>
          <w:rFonts w:cstheme="minorHAnsi"/>
          <w:sz w:val="24"/>
          <w:szCs w:val="24"/>
        </w:rPr>
        <w:t xml:space="preserve"> (0-8 pkt). Ocenie podlega czy</w:t>
      </w:r>
      <w:r w:rsidR="00BF6320" w:rsidRPr="002D1EC4">
        <w:rPr>
          <w:rFonts w:cstheme="minorHAnsi"/>
          <w:sz w:val="24"/>
          <w:szCs w:val="24"/>
        </w:rPr>
        <w:t xml:space="preserve"> Wnioskodawca opisał</w:t>
      </w:r>
      <w:r w:rsidRPr="002D1EC4">
        <w:rPr>
          <w:rFonts w:cstheme="minorHAnsi"/>
          <w:sz w:val="24"/>
          <w:szCs w:val="24"/>
        </w:rPr>
        <w:t>:</w:t>
      </w:r>
    </w:p>
    <w:p w:rsidR="00C43E52" w:rsidRPr="002D1EC4" w:rsidRDefault="4E992E37" w:rsidP="002D1EC4">
      <w:pPr>
        <w:pStyle w:val="Akapitzlist"/>
        <w:numPr>
          <w:ilvl w:val="2"/>
          <w:numId w:val="4"/>
        </w:num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>lokalne instytucje otoczenia społecznego (0-2pkt)</w:t>
      </w:r>
    </w:p>
    <w:p w:rsidR="00DA5328" w:rsidRPr="002D1EC4" w:rsidRDefault="4E992E37" w:rsidP="002D1EC4">
      <w:pPr>
        <w:pStyle w:val="Akapitzlist"/>
        <w:numPr>
          <w:ilvl w:val="2"/>
          <w:numId w:val="4"/>
        </w:num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lastRenderedPageBreak/>
        <w:t>lokalne instytucje otoczenia gospodarczego (0-2pkt)</w:t>
      </w:r>
    </w:p>
    <w:p w:rsidR="00DA5328" w:rsidRPr="002D1EC4" w:rsidRDefault="00BF6320" w:rsidP="002D1EC4">
      <w:pPr>
        <w:pStyle w:val="Akapitzlist"/>
        <w:numPr>
          <w:ilvl w:val="2"/>
          <w:numId w:val="4"/>
        </w:num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>potencjał (zasoby</w:t>
      </w:r>
      <w:r w:rsidR="4E992E37" w:rsidRPr="002D1EC4">
        <w:rPr>
          <w:rFonts w:cstheme="minorHAnsi"/>
          <w:sz w:val="24"/>
          <w:szCs w:val="24"/>
        </w:rPr>
        <w:t>) Partnerów lokalnych do wykorzystania na rzecz LOWE (0-</w:t>
      </w:r>
      <w:r w:rsidR="00F168BE" w:rsidRPr="002D1EC4">
        <w:rPr>
          <w:rFonts w:cstheme="minorHAnsi"/>
          <w:sz w:val="24"/>
          <w:szCs w:val="24"/>
        </w:rPr>
        <w:t>2</w:t>
      </w:r>
      <w:r w:rsidR="4E992E37" w:rsidRPr="002D1EC4">
        <w:rPr>
          <w:rFonts w:cstheme="minorHAnsi"/>
          <w:sz w:val="24"/>
          <w:szCs w:val="24"/>
        </w:rPr>
        <w:t>pkt)</w:t>
      </w:r>
    </w:p>
    <w:p w:rsidR="006B7A96" w:rsidRPr="002D1EC4" w:rsidRDefault="00BF6320" w:rsidP="002D1EC4">
      <w:pPr>
        <w:pStyle w:val="Akapitzlist"/>
        <w:numPr>
          <w:ilvl w:val="2"/>
          <w:numId w:val="4"/>
        </w:num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>założenie</w:t>
      </w:r>
      <w:r w:rsidR="4E992E37" w:rsidRPr="002D1EC4">
        <w:rPr>
          <w:rFonts w:cstheme="minorHAnsi"/>
          <w:sz w:val="24"/>
          <w:szCs w:val="24"/>
        </w:rPr>
        <w:t xml:space="preserve"> udział</w:t>
      </w:r>
      <w:r w:rsidRPr="002D1EC4">
        <w:rPr>
          <w:rFonts w:cstheme="minorHAnsi"/>
          <w:sz w:val="24"/>
          <w:szCs w:val="24"/>
        </w:rPr>
        <w:t>u</w:t>
      </w:r>
      <w:r w:rsidR="4E992E37" w:rsidRPr="002D1EC4">
        <w:rPr>
          <w:rFonts w:cstheme="minorHAnsi"/>
          <w:sz w:val="24"/>
          <w:szCs w:val="24"/>
        </w:rPr>
        <w:t xml:space="preserve"> Partnerów spoza obszaru gminy (0-</w:t>
      </w:r>
      <w:r w:rsidR="00F168BE" w:rsidRPr="002D1EC4">
        <w:rPr>
          <w:rFonts w:cstheme="minorHAnsi"/>
          <w:sz w:val="24"/>
          <w:szCs w:val="24"/>
        </w:rPr>
        <w:t>2</w:t>
      </w:r>
      <w:r w:rsidR="4E992E37" w:rsidRPr="002D1EC4">
        <w:rPr>
          <w:rFonts w:cstheme="minorHAnsi"/>
          <w:sz w:val="24"/>
          <w:szCs w:val="24"/>
        </w:rPr>
        <w:t xml:space="preserve">pkt) </w:t>
      </w:r>
    </w:p>
    <w:p w:rsidR="006B7A96" w:rsidRPr="002D1EC4" w:rsidRDefault="4E992E37" w:rsidP="002D1EC4">
      <w:pPr>
        <w:pStyle w:val="Akapitzlist"/>
        <w:numPr>
          <w:ilvl w:val="1"/>
          <w:numId w:val="4"/>
        </w:numPr>
        <w:spacing w:after="0" w:line="16" w:lineRule="atLeast"/>
        <w:ind w:left="0"/>
        <w:rPr>
          <w:rFonts w:cstheme="minorHAnsi"/>
          <w:b/>
          <w:bCs/>
          <w:sz w:val="24"/>
          <w:szCs w:val="24"/>
        </w:rPr>
      </w:pPr>
      <w:r w:rsidRPr="002D1EC4">
        <w:rPr>
          <w:rFonts w:cstheme="minorHAnsi"/>
          <w:b/>
          <w:bCs/>
          <w:sz w:val="24"/>
          <w:szCs w:val="24"/>
        </w:rPr>
        <w:t xml:space="preserve">Opis zadań </w:t>
      </w:r>
      <w:r w:rsidRPr="002D1EC4">
        <w:rPr>
          <w:rFonts w:cstheme="minorHAnsi"/>
          <w:sz w:val="24"/>
          <w:szCs w:val="24"/>
        </w:rPr>
        <w:t>(0-1</w:t>
      </w:r>
      <w:r w:rsidR="00926100" w:rsidRPr="002D1EC4">
        <w:rPr>
          <w:rFonts w:cstheme="minorHAnsi"/>
          <w:sz w:val="24"/>
          <w:szCs w:val="24"/>
        </w:rPr>
        <w:t>6</w:t>
      </w:r>
      <w:r w:rsidRPr="002D1EC4">
        <w:rPr>
          <w:rFonts w:cstheme="minorHAnsi"/>
          <w:sz w:val="24"/>
          <w:szCs w:val="24"/>
        </w:rPr>
        <w:t xml:space="preserve"> pkt). Ocenie podlega czy Wnioskodawca określił </w:t>
      </w:r>
      <w:r w:rsidR="00A90091" w:rsidRPr="002D1EC4">
        <w:rPr>
          <w:rFonts w:cstheme="minorHAnsi"/>
          <w:sz w:val="24"/>
          <w:szCs w:val="24"/>
        </w:rPr>
        <w:t xml:space="preserve">min. </w:t>
      </w:r>
      <w:r w:rsidRPr="002D1EC4">
        <w:rPr>
          <w:rFonts w:cstheme="minorHAnsi"/>
          <w:sz w:val="24"/>
          <w:szCs w:val="24"/>
        </w:rPr>
        <w:t xml:space="preserve">2 zadania: </w:t>
      </w:r>
    </w:p>
    <w:p w:rsidR="006B7A96" w:rsidRPr="002D1EC4" w:rsidRDefault="00432724" w:rsidP="002D1EC4">
      <w:pPr>
        <w:pStyle w:val="Akapitzlist"/>
        <w:numPr>
          <w:ilvl w:val="0"/>
          <w:numId w:val="12"/>
        </w:num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>Diagnoza pogłębiona</w:t>
      </w:r>
      <w:r w:rsidR="007150D7" w:rsidRPr="002D1EC4">
        <w:rPr>
          <w:rFonts w:cstheme="minorHAnsi"/>
          <w:sz w:val="24"/>
          <w:szCs w:val="24"/>
        </w:rPr>
        <w:t xml:space="preserve"> (0-8pkt)</w:t>
      </w:r>
      <w:r w:rsidR="006B7A96" w:rsidRPr="002D1EC4">
        <w:rPr>
          <w:rFonts w:cstheme="minorHAnsi"/>
          <w:sz w:val="24"/>
          <w:szCs w:val="24"/>
        </w:rPr>
        <w:t>. Ocenie podlega czy:</w:t>
      </w:r>
    </w:p>
    <w:p w:rsidR="006B7A96" w:rsidRPr="007D5421" w:rsidRDefault="0032786A" w:rsidP="002D1EC4">
      <w:pPr>
        <w:spacing w:after="0" w:line="16" w:lineRule="atLeast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</w:t>
      </w:r>
      <w:r w:rsidR="4E992E37" w:rsidRPr="007D5421">
        <w:rPr>
          <w:rFonts w:cstheme="minorHAnsi"/>
          <w:sz w:val="24"/>
          <w:szCs w:val="24"/>
        </w:rPr>
        <w:t>Zastosowano różnorodne narzędzia badawcze (0-2pkt)</w:t>
      </w:r>
    </w:p>
    <w:p w:rsidR="007150D7" w:rsidRPr="007D5421" w:rsidRDefault="0032786A" w:rsidP="002D1EC4">
      <w:pPr>
        <w:spacing w:after="0" w:line="16" w:lineRule="atLeast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</w:t>
      </w:r>
      <w:r w:rsidR="4E992E37" w:rsidRPr="007D5421">
        <w:rPr>
          <w:rFonts w:cstheme="minorHAnsi"/>
          <w:sz w:val="24"/>
          <w:szCs w:val="24"/>
        </w:rPr>
        <w:t>Uwzględniono 3 elementy:</w:t>
      </w:r>
    </w:p>
    <w:p w:rsidR="007150D7" w:rsidRPr="007D5421" w:rsidRDefault="007150D7" w:rsidP="007D5421">
      <w:pPr>
        <w:pStyle w:val="Akapitzlist"/>
        <w:numPr>
          <w:ilvl w:val="0"/>
          <w:numId w:val="48"/>
        </w:numPr>
        <w:spacing w:after="0" w:line="16" w:lineRule="atLeast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t>obszar realizacji  (0-2pkt)</w:t>
      </w:r>
    </w:p>
    <w:p w:rsidR="006B7A96" w:rsidRPr="007D5421" w:rsidRDefault="006B7A96" w:rsidP="007D5421">
      <w:pPr>
        <w:pStyle w:val="Akapitzlist"/>
        <w:numPr>
          <w:ilvl w:val="0"/>
          <w:numId w:val="48"/>
        </w:numPr>
        <w:spacing w:after="0" w:line="16" w:lineRule="atLeast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t xml:space="preserve">diagnozę indywidualną </w:t>
      </w:r>
      <w:r w:rsidR="007150D7" w:rsidRPr="007D5421">
        <w:rPr>
          <w:rFonts w:cstheme="minorHAnsi"/>
          <w:sz w:val="24"/>
          <w:szCs w:val="24"/>
        </w:rPr>
        <w:t xml:space="preserve">potencjalnych </w:t>
      </w:r>
      <w:r w:rsidRPr="007D5421">
        <w:rPr>
          <w:rFonts w:cstheme="minorHAnsi"/>
          <w:sz w:val="24"/>
          <w:szCs w:val="24"/>
        </w:rPr>
        <w:t>uczestników (0-2pkt)</w:t>
      </w:r>
    </w:p>
    <w:p w:rsidR="007150D7" w:rsidRPr="007D5421" w:rsidRDefault="007150D7" w:rsidP="007D5421">
      <w:pPr>
        <w:pStyle w:val="Akapitzlist"/>
        <w:numPr>
          <w:ilvl w:val="0"/>
          <w:numId w:val="48"/>
        </w:numPr>
        <w:spacing w:after="0" w:line="16" w:lineRule="atLeast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t>diagnozę potencjalnych partnerów (0-2pkt)</w:t>
      </w:r>
    </w:p>
    <w:p w:rsidR="007150D7" w:rsidRPr="007D5421" w:rsidRDefault="00432724" w:rsidP="007D5421">
      <w:pPr>
        <w:pStyle w:val="Akapitzlist"/>
        <w:numPr>
          <w:ilvl w:val="0"/>
          <w:numId w:val="12"/>
        </w:numPr>
        <w:spacing w:after="0" w:line="16" w:lineRule="atLeast"/>
        <w:ind w:left="284" w:hanging="284"/>
        <w:rPr>
          <w:rFonts w:cstheme="minorHAnsi"/>
          <w:b/>
          <w:sz w:val="24"/>
          <w:szCs w:val="24"/>
        </w:rPr>
      </w:pPr>
      <w:r w:rsidRPr="007D5421">
        <w:rPr>
          <w:rFonts w:cstheme="minorHAnsi"/>
          <w:sz w:val="24"/>
          <w:szCs w:val="24"/>
        </w:rPr>
        <w:t>Rozwijanie kompetencji kluczowych</w:t>
      </w:r>
      <w:r w:rsidR="00D05823" w:rsidRPr="007D5421">
        <w:rPr>
          <w:rFonts w:cstheme="minorHAnsi"/>
          <w:sz w:val="24"/>
          <w:szCs w:val="24"/>
        </w:rPr>
        <w:t xml:space="preserve">w ramach LOWE </w:t>
      </w:r>
      <w:r w:rsidR="007150D7" w:rsidRPr="007D5421">
        <w:rPr>
          <w:rFonts w:cstheme="minorHAnsi"/>
          <w:sz w:val="24"/>
          <w:szCs w:val="24"/>
        </w:rPr>
        <w:t>(0-</w:t>
      </w:r>
      <w:r w:rsidR="00F168BE" w:rsidRPr="007D5421">
        <w:rPr>
          <w:rFonts w:cstheme="minorHAnsi"/>
          <w:sz w:val="24"/>
          <w:szCs w:val="24"/>
        </w:rPr>
        <w:t>6</w:t>
      </w:r>
      <w:r w:rsidR="007150D7" w:rsidRPr="007D5421">
        <w:rPr>
          <w:rFonts w:cstheme="minorHAnsi"/>
          <w:sz w:val="24"/>
          <w:szCs w:val="24"/>
        </w:rPr>
        <w:t>pkt)</w:t>
      </w:r>
      <w:r w:rsidRPr="007D5421">
        <w:rPr>
          <w:rFonts w:cstheme="minorHAnsi"/>
          <w:sz w:val="24"/>
          <w:szCs w:val="24"/>
        </w:rPr>
        <w:t>. Ocenie podlega czy</w:t>
      </w:r>
      <w:r w:rsidR="007150D7" w:rsidRPr="007D5421">
        <w:rPr>
          <w:rFonts w:cstheme="minorHAnsi"/>
          <w:sz w:val="24"/>
          <w:szCs w:val="24"/>
        </w:rPr>
        <w:t>:</w:t>
      </w:r>
    </w:p>
    <w:p w:rsidR="00926100" w:rsidRPr="007D5421" w:rsidRDefault="008E3DD2" w:rsidP="002D1EC4">
      <w:pPr>
        <w:pStyle w:val="Akapitzlist"/>
        <w:numPr>
          <w:ilvl w:val="0"/>
          <w:numId w:val="51"/>
        </w:numPr>
        <w:spacing w:after="0" w:line="16" w:lineRule="atLeast"/>
        <w:ind w:left="284" w:firstLine="0"/>
        <w:rPr>
          <w:rFonts w:cstheme="minorHAnsi"/>
          <w:b/>
          <w:sz w:val="24"/>
          <w:szCs w:val="24"/>
        </w:rPr>
      </w:pPr>
      <w:r w:rsidRPr="007D5421">
        <w:rPr>
          <w:rFonts w:cstheme="minorHAnsi"/>
          <w:sz w:val="24"/>
          <w:szCs w:val="24"/>
        </w:rPr>
        <w:t>o</w:t>
      </w:r>
      <w:r w:rsidR="00432724" w:rsidRPr="007D5421">
        <w:rPr>
          <w:rFonts w:cstheme="minorHAnsi"/>
          <w:sz w:val="24"/>
          <w:szCs w:val="24"/>
        </w:rPr>
        <w:t>kreślona została oferta edukacji pozaformalnej dot. umieję</w:t>
      </w:r>
      <w:r w:rsidR="00A90091" w:rsidRPr="007D5421">
        <w:rPr>
          <w:rFonts w:cstheme="minorHAnsi"/>
          <w:sz w:val="24"/>
          <w:szCs w:val="24"/>
        </w:rPr>
        <w:t xml:space="preserve">tności osób dorosłych </w:t>
      </w:r>
      <w:r w:rsidR="00E84079" w:rsidRPr="00EA109C">
        <w:rPr>
          <w:rFonts w:cstheme="minorHAnsi"/>
          <w:sz w:val="24"/>
          <w:szCs w:val="24"/>
        </w:rPr>
        <w:t>(0-2pkt),</w:t>
      </w:r>
    </w:p>
    <w:p w:rsidR="006E0E6A" w:rsidRPr="006E0E6A" w:rsidRDefault="00926100" w:rsidP="002147A7">
      <w:pPr>
        <w:pStyle w:val="Akapitzlist"/>
        <w:numPr>
          <w:ilvl w:val="0"/>
          <w:numId w:val="51"/>
        </w:numPr>
        <w:spacing w:after="0" w:line="16" w:lineRule="atLeast"/>
        <w:ind w:left="709" w:hanging="425"/>
        <w:rPr>
          <w:rFonts w:cstheme="minorHAnsi"/>
          <w:b/>
          <w:sz w:val="24"/>
          <w:szCs w:val="24"/>
        </w:rPr>
      </w:pPr>
      <w:r w:rsidRPr="007D5421">
        <w:rPr>
          <w:rFonts w:cstheme="minorHAnsi"/>
          <w:sz w:val="24"/>
          <w:szCs w:val="24"/>
        </w:rPr>
        <w:t>wskazana oferta jest zgodna</w:t>
      </w:r>
      <w:r w:rsidR="00A90091" w:rsidRPr="007D5421">
        <w:rPr>
          <w:rFonts w:cstheme="minorHAnsi"/>
          <w:sz w:val="24"/>
          <w:szCs w:val="24"/>
        </w:rPr>
        <w:t xml:space="preserve"> z </w:t>
      </w:r>
      <w:r w:rsidR="00432724" w:rsidRPr="007D5421">
        <w:rPr>
          <w:rFonts w:cstheme="minorHAnsi"/>
          <w:i/>
          <w:sz w:val="24"/>
          <w:szCs w:val="24"/>
        </w:rPr>
        <w:t>MODELEM funkcjonowania LOWE (Lokalnych Ośrodków Wiedzy i Edukacji) w drugim etapie ich rozwoju w latach 2019-2023</w:t>
      </w:r>
      <w:r w:rsidR="008E3DD2" w:rsidRPr="007D5421">
        <w:rPr>
          <w:rFonts w:cstheme="minorHAnsi"/>
          <w:i/>
          <w:sz w:val="24"/>
          <w:szCs w:val="24"/>
        </w:rPr>
        <w:t>)</w:t>
      </w:r>
      <w:r w:rsidR="00432724" w:rsidRPr="007D5421">
        <w:rPr>
          <w:rFonts w:cstheme="minorHAnsi"/>
          <w:sz w:val="24"/>
          <w:szCs w:val="24"/>
        </w:rPr>
        <w:t>, stanowiącym załącznik nr 4 do niniej</w:t>
      </w:r>
      <w:r w:rsidR="00A90091" w:rsidRPr="007D5421">
        <w:rPr>
          <w:rFonts w:cstheme="minorHAnsi"/>
          <w:sz w:val="24"/>
          <w:szCs w:val="24"/>
        </w:rPr>
        <w:t>szych procedur, w </w:t>
      </w:r>
      <w:r w:rsidR="008E3DD2" w:rsidRPr="007D5421">
        <w:rPr>
          <w:rFonts w:cstheme="minorHAnsi"/>
          <w:sz w:val="24"/>
          <w:szCs w:val="24"/>
        </w:rPr>
        <w:t xml:space="preserve">szczególności czy </w:t>
      </w:r>
      <w:r w:rsidR="00432724" w:rsidRPr="007D5421">
        <w:rPr>
          <w:rFonts w:cstheme="minorHAnsi"/>
          <w:sz w:val="24"/>
          <w:szCs w:val="24"/>
        </w:rPr>
        <w:t>oferta jest elastyczna, różnorodna tematycznie, dostosowana do potrzeb uczestników i otoczenia społeczno-gospodarczego, czy oferta będzie realizowana w różnych miejscach i zawierała różne metody realizacji</w:t>
      </w:r>
    </w:p>
    <w:p w:rsidR="008E3DD2" w:rsidRPr="007D5421" w:rsidRDefault="006E0E6A" w:rsidP="006E0E6A">
      <w:pPr>
        <w:pStyle w:val="Akapitzlist"/>
        <w:spacing w:after="0" w:line="16" w:lineRule="atLeast"/>
        <w:ind w:left="709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(0-</w:t>
      </w:r>
      <w:r w:rsidR="00F168BE" w:rsidRPr="007D5421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 </w:t>
      </w:r>
      <w:r w:rsidR="008E3DD2" w:rsidRPr="007D5421">
        <w:rPr>
          <w:rFonts w:cstheme="minorHAnsi"/>
          <w:sz w:val="24"/>
          <w:szCs w:val="24"/>
        </w:rPr>
        <w:t>pkt),</w:t>
      </w:r>
    </w:p>
    <w:p w:rsidR="008E3DD2" w:rsidRPr="007D5421" w:rsidRDefault="00432724" w:rsidP="002147A7">
      <w:pPr>
        <w:pStyle w:val="Akapitzlist"/>
        <w:numPr>
          <w:ilvl w:val="0"/>
          <w:numId w:val="51"/>
        </w:numPr>
        <w:spacing w:after="0" w:line="16" w:lineRule="atLeast"/>
        <w:ind w:left="709" w:hanging="425"/>
        <w:rPr>
          <w:rFonts w:cstheme="minorHAnsi"/>
          <w:b/>
          <w:sz w:val="24"/>
          <w:szCs w:val="24"/>
        </w:rPr>
      </w:pPr>
      <w:r w:rsidRPr="007D5421">
        <w:rPr>
          <w:rFonts w:cstheme="minorHAnsi"/>
          <w:sz w:val="24"/>
          <w:szCs w:val="24"/>
        </w:rPr>
        <w:t>określono działania związane z utworzeniem i funkcjonowaniem Partnerstwa na Rzecz Uczenia się Osób Dorosłych</w:t>
      </w:r>
      <w:r w:rsidR="008E3DD2" w:rsidRPr="007D5421">
        <w:rPr>
          <w:rFonts w:cstheme="minorHAnsi"/>
          <w:sz w:val="24"/>
          <w:szCs w:val="24"/>
        </w:rPr>
        <w:t xml:space="preserve"> (0-2pkt),</w:t>
      </w:r>
    </w:p>
    <w:p w:rsidR="00432724" w:rsidRPr="007D5421" w:rsidRDefault="003F3441" w:rsidP="007D5421">
      <w:pPr>
        <w:spacing w:after="0" w:line="16" w:lineRule="atLeast"/>
        <w:rPr>
          <w:rFonts w:cstheme="minorHAnsi"/>
          <w:b/>
          <w:sz w:val="24"/>
          <w:szCs w:val="24"/>
        </w:rPr>
      </w:pPr>
      <w:r w:rsidRPr="007D5421">
        <w:rPr>
          <w:rFonts w:cstheme="minorHAnsi"/>
          <w:sz w:val="24"/>
          <w:szCs w:val="24"/>
        </w:rPr>
        <w:t>3</w:t>
      </w:r>
      <w:r w:rsidR="00CC3DCF">
        <w:rPr>
          <w:rFonts w:cstheme="minorHAnsi"/>
          <w:sz w:val="24"/>
          <w:szCs w:val="24"/>
        </w:rPr>
        <w:t>)</w:t>
      </w:r>
      <w:r w:rsidRPr="007D5421">
        <w:rPr>
          <w:rFonts w:cstheme="minorHAnsi"/>
          <w:sz w:val="24"/>
          <w:szCs w:val="24"/>
        </w:rPr>
        <w:t xml:space="preserve"> Wnioskodawca opisał</w:t>
      </w:r>
      <w:r w:rsidR="008E3DD2" w:rsidRPr="007D5421">
        <w:rPr>
          <w:rFonts w:cstheme="minorHAnsi"/>
          <w:sz w:val="24"/>
          <w:szCs w:val="24"/>
        </w:rPr>
        <w:t xml:space="preserve"> promocję </w:t>
      </w:r>
      <w:r w:rsidR="0095230E">
        <w:rPr>
          <w:rFonts w:cstheme="minorHAnsi"/>
          <w:sz w:val="24"/>
          <w:szCs w:val="24"/>
        </w:rPr>
        <w:t xml:space="preserve"> przedsięwzięcia</w:t>
      </w:r>
      <w:r w:rsidR="008E3DD2" w:rsidRPr="007D5421">
        <w:rPr>
          <w:rFonts w:cstheme="minorHAnsi"/>
          <w:sz w:val="24"/>
          <w:szCs w:val="24"/>
        </w:rPr>
        <w:t xml:space="preserve"> (0-2pkt).</w:t>
      </w:r>
    </w:p>
    <w:p w:rsidR="003833C5" w:rsidRPr="007D5421" w:rsidRDefault="4E992E37" w:rsidP="007D5421">
      <w:pPr>
        <w:pStyle w:val="Akapitzlist"/>
        <w:numPr>
          <w:ilvl w:val="1"/>
          <w:numId w:val="4"/>
        </w:numPr>
        <w:spacing w:after="0" w:line="16" w:lineRule="atLeast"/>
        <w:ind w:left="0" w:hanging="426"/>
        <w:rPr>
          <w:rFonts w:cstheme="minorHAnsi"/>
          <w:b/>
          <w:bCs/>
          <w:sz w:val="24"/>
          <w:szCs w:val="24"/>
        </w:rPr>
      </w:pPr>
      <w:r w:rsidRPr="007D5421">
        <w:rPr>
          <w:rFonts w:cstheme="minorHAnsi"/>
          <w:b/>
          <w:bCs/>
          <w:sz w:val="24"/>
          <w:szCs w:val="24"/>
        </w:rPr>
        <w:t xml:space="preserve">Cele i wskaźniki </w:t>
      </w:r>
      <w:r w:rsidRPr="007D5421">
        <w:rPr>
          <w:rFonts w:cstheme="minorHAnsi"/>
          <w:sz w:val="24"/>
          <w:szCs w:val="24"/>
        </w:rPr>
        <w:t xml:space="preserve"> (0-6 pkt). Ocenie podlega czy:</w:t>
      </w:r>
    </w:p>
    <w:p w:rsidR="003833C5" w:rsidRPr="007D5421" w:rsidRDefault="4E992E37" w:rsidP="007D5421">
      <w:pPr>
        <w:pStyle w:val="Akapitzlist"/>
        <w:numPr>
          <w:ilvl w:val="2"/>
          <w:numId w:val="4"/>
        </w:num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t xml:space="preserve">został sformułowany cel </w:t>
      </w:r>
      <w:r w:rsidR="0095230E">
        <w:rPr>
          <w:rFonts w:cstheme="minorHAnsi"/>
          <w:sz w:val="24"/>
          <w:szCs w:val="24"/>
        </w:rPr>
        <w:t xml:space="preserve"> główny</w:t>
      </w:r>
      <w:r w:rsidRPr="007D5421">
        <w:rPr>
          <w:rFonts w:cstheme="minorHAnsi"/>
          <w:sz w:val="24"/>
          <w:szCs w:val="24"/>
        </w:rPr>
        <w:t xml:space="preserve"> oraz czy jest on zgodny z</w:t>
      </w:r>
      <w:r w:rsidRPr="007D5421">
        <w:rPr>
          <w:rFonts w:cstheme="minorHAnsi"/>
          <w:i/>
          <w:iCs/>
          <w:sz w:val="24"/>
          <w:szCs w:val="24"/>
        </w:rPr>
        <w:t xml:space="preserve"> MODELEM funkcjonowania LOWE (Lokalnych Ośrodków Wiedzy i Edukacji) w drugim etapie ich rozwoju w latach 2019-2023, </w:t>
      </w:r>
      <w:r w:rsidRPr="007D5421">
        <w:rPr>
          <w:rFonts w:cstheme="minorHAnsi"/>
          <w:sz w:val="24"/>
          <w:szCs w:val="24"/>
        </w:rPr>
        <w:t xml:space="preserve">stanowiącym załącznik nr 4 do niniejszych procedur (0-2pkt), </w:t>
      </w:r>
    </w:p>
    <w:p w:rsidR="003833C5" w:rsidRPr="007D5421" w:rsidRDefault="4E992E37" w:rsidP="007D5421">
      <w:pPr>
        <w:pStyle w:val="Akapitzlist"/>
        <w:numPr>
          <w:ilvl w:val="2"/>
          <w:numId w:val="4"/>
        </w:numPr>
        <w:spacing w:after="0" w:line="16" w:lineRule="atLeast"/>
        <w:ind w:left="284" w:hanging="284"/>
        <w:rPr>
          <w:rFonts w:cstheme="minorHAnsi"/>
          <w:b/>
          <w:bCs/>
          <w:sz w:val="24"/>
          <w:szCs w:val="24"/>
        </w:rPr>
      </w:pPr>
      <w:r w:rsidRPr="007D5421">
        <w:rPr>
          <w:rFonts w:cstheme="minorHAnsi"/>
          <w:sz w:val="24"/>
          <w:szCs w:val="24"/>
        </w:rPr>
        <w:t>Wnioskodawca wypełnił tabelę wskaźników obligatoryjnych (0-2 pkt)</w:t>
      </w:r>
    </w:p>
    <w:p w:rsidR="000C40D5" w:rsidRPr="007D5421" w:rsidRDefault="4E992E37" w:rsidP="007D5421">
      <w:pPr>
        <w:pStyle w:val="Akapitzlist"/>
        <w:numPr>
          <w:ilvl w:val="2"/>
          <w:numId w:val="4"/>
        </w:numPr>
        <w:spacing w:after="0" w:line="16" w:lineRule="atLeast"/>
        <w:ind w:left="284" w:hanging="284"/>
        <w:rPr>
          <w:rFonts w:cstheme="minorHAnsi"/>
          <w:b/>
          <w:bCs/>
          <w:sz w:val="24"/>
          <w:szCs w:val="24"/>
        </w:rPr>
      </w:pPr>
      <w:r w:rsidRPr="007D5421">
        <w:rPr>
          <w:rFonts w:cstheme="minorHAnsi"/>
          <w:sz w:val="24"/>
          <w:szCs w:val="24"/>
        </w:rPr>
        <w:t>Wnioskodawca wypełnił tabelę wskaźników własnych (0-2 pkt).</w:t>
      </w:r>
    </w:p>
    <w:p w:rsidR="00990882" w:rsidRPr="007D5421" w:rsidRDefault="4E992E37" w:rsidP="007D5421">
      <w:pPr>
        <w:pStyle w:val="Akapitzlist"/>
        <w:numPr>
          <w:ilvl w:val="1"/>
          <w:numId w:val="4"/>
        </w:numPr>
        <w:spacing w:after="0" w:line="16" w:lineRule="atLeast"/>
        <w:ind w:left="0"/>
        <w:rPr>
          <w:rFonts w:cstheme="minorHAnsi"/>
          <w:b/>
          <w:bCs/>
          <w:sz w:val="24"/>
          <w:szCs w:val="24"/>
        </w:rPr>
      </w:pPr>
      <w:r w:rsidRPr="007D5421">
        <w:rPr>
          <w:rFonts w:cstheme="minorHAnsi"/>
          <w:b/>
          <w:bCs/>
          <w:sz w:val="24"/>
          <w:szCs w:val="24"/>
        </w:rPr>
        <w:t xml:space="preserve">Opis potencjału szkoły do pełnienia funkcji LOWE </w:t>
      </w:r>
      <w:r w:rsidRPr="007D5421">
        <w:rPr>
          <w:rFonts w:cstheme="minorHAnsi"/>
          <w:sz w:val="24"/>
          <w:szCs w:val="24"/>
        </w:rPr>
        <w:t>(0-8 pkt). Ocenie podlega czy opisano elementy, które mogą być wykorzystane w ramach funkcjonowania LOWE w tym:</w:t>
      </w:r>
    </w:p>
    <w:p w:rsidR="00990882" w:rsidRPr="007D5421" w:rsidRDefault="4E992E37" w:rsidP="007D5421">
      <w:pPr>
        <w:pStyle w:val="Akapitzlist"/>
        <w:numPr>
          <w:ilvl w:val="2"/>
          <w:numId w:val="4"/>
        </w:numPr>
        <w:spacing w:after="0" w:line="16" w:lineRule="atLeast"/>
        <w:ind w:left="284" w:hanging="283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t xml:space="preserve">budynek </w:t>
      </w:r>
      <w:r w:rsidR="00A90091" w:rsidRPr="007D5421">
        <w:rPr>
          <w:rFonts w:cstheme="minorHAnsi"/>
          <w:sz w:val="24"/>
          <w:szCs w:val="24"/>
        </w:rPr>
        <w:t xml:space="preserve">(w tym powierzchnia, stan techniczny) </w:t>
      </w:r>
      <w:r w:rsidRPr="007D5421">
        <w:rPr>
          <w:rFonts w:cstheme="minorHAnsi"/>
          <w:sz w:val="24"/>
          <w:szCs w:val="24"/>
        </w:rPr>
        <w:t>(0-2 pkt)</w:t>
      </w:r>
    </w:p>
    <w:p w:rsidR="00990882" w:rsidRPr="007D5421" w:rsidRDefault="4E992E37" w:rsidP="007D5421">
      <w:pPr>
        <w:pStyle w:val="Akapitzlist"/>
        <w:numPr>
          <w:ilvl w:val="2"/>
          <w:numId w:val="4"/>
        </w:numPr>
        <w:spacing w:after="0" w:line="16" w:lineRule="atLeast"/>
        <w:ind w:left="284" w:hanging="283"/>
        <w:rPr>
          <w:rFonts w:cstheme="minorHAnsi"/>
          <w:b/>
          <w:bCs/>
          <w:sz w:val="24"/>
          <w:szCs w:val="24"/>
        </w:rPr>
      </w:pPr>
      <w:r w:rsidRPr="007D5421">
        <w:rPr>
          <w:rFonts w:cstheme="minorHAnsi"/>
          <w:sz w:val="24"/>
          <w:szCs w:val="24"/>
        </w:rPr>
        <w:t xml:space="preserve">infrastrukturę </w:t>
      </w:r>
      <w:r w:rsidR="00A90091" w:rsidRPr="007D5421">
        <w:rPr>
          <w:rFonts w:cstheme="minorHAnsi"/>
          <w:sz w:val="24"/>
          <w:szCs w:val="24"/>
        </w:rPr>
        <w:t xml:space="preserve">(w tym: dostęp do biblioteki, sala gimnastyczna, sala do nauki języków obcych, sala komputerowa </w:t>
      </w:r>
      <w:r w:rsidRPr="007D5421">
        <w:rPr>
          <w:rFonts w:cstheme="minorHAnsi"/>
          <w:sz w:val="24"/>
          <w:szCs w:val="24"/>
        </w:rPr>
        <w:t>(0-2 pkt)</w:t>
      </w:r>
    </w:p>
    <w:p w:rsidR="00990882" w:rsidRPr="007D5421" w:rsidRDefault="4E992E37" w:rsidP="007D5421">
      <w:pPr>
        <w:pStyle w:val="Akapitzlist"/>
        <w:numPr>
          <w:ilvl w:val="2"/>
          <w:numId w:val="4"/>
        </w:numPr>
        <w:spacing w:after="0" w:line="16" w:lineRule="atLeast"/>
        <w:ind w:left="284" w:hanging="283"/>
        <w:rPr>
          <w:rFonts w:cstheme="minorHAnsi"/>
          <w:b/>
          <w:bCs/>
          <w:sz w:val="24"/>
          <w:szCs w:val="24"/>
        </w:rPr>
      </w:pPr>
      <w:r w:rsidRPr="007D5421">
        <w:rPr>
          <w:rFonts w:cstheme="minorHAnsi"/>
          <w:sz w:val="24"/>
          <w:szCs w:val="24"/>
        </w:rPr>
        <w:t>wyposażenie</w:t>
      </w:r>
      <w:r w:rsidR="00A90091" w:rsidRPr="007D5421">
        <w:rPr>
          <w:rFonts w:cstheme="minorHAnsi"/>
          <w:sz w:val="24"/>
          <w:szCs w:val="24"/>
        </w:rPr>
        <w:t xml:space="preserve"> (w tym sprzęty) </w:t>
      </w:r>
      <w:r w:rsidRPr="007D5421">
        <w:rPr>
          <w:rFonts w:cstheme="minorHAnsi"/>
          <w:sz w:val="24"/>
          <w:szCs w:val="24"/>
        </w:rPr>
        <w:t xml:space="preserve">(0-2 pkt) </w:t>
      </w:r>
    </w:p>
    <w:p w:rsidR="000C40D5" w:rsidRPr="007D5421" w:rsidRDefault="4E992E37" w:rsidP="007D5421">
      <w:pPr>
        <w:pStyle w:val="Akapitzlist"/>
        <w:numPr>
          <w:ilvl w:val="2"/>
          <w:numId w:val="4"/>
        </w:numPr>
        <w:spacing w:after="0" w:line="16" w:lineRule="atLeast"/>
        <w:ind w:left="284" w:hanging="283"/>
        <w:rPr>
          <w:rFonts w:cstheme="minorHAnsi"/>
          <w:b/>
          <w:bCs/>
          <w:sz w:val="24"/>
          <w:szCs w:val="24"/>
        </w:rPr>
      </w:pPr>
      <w:r w:rsidRPr="007D5421">
        <w:rPr>
          <w:rFonts w:cstheme="minorHAnsi"/>
          <w:sz w:val="24"/>
          <w:szCs w:val="24"/>
        </w:rPr>
        <w:t xml:space="preserve">zasoby ludzkie </w:t>
      </w:r>
      <w:r w:rsidR="00A90091" w:rsidRPr="007D5421">
        <w:rPr>
          <w:rFonts w:cstheme="minorHAnsi"/>
          <w:sz w:val="24"/>
          <w:szCs w:val="24"/>
        </w:rPr>
        <w:t xml:space="preserve">(potencjał pracowników szkoły do realizacji zadań LOWE) </w:t>
      </w:r>
      <w:r w:rsidRPr="007D5421">
        <w:rPr>
          <w:rFonts w:cstheme="minorHAnsi"/>
          <w:sz w:val="24"/>
          <w:szCs w:val="24"/>
        </w:rPr>
        <w:t>(0-2 pkt)</w:t>
      </w:r>
    </w:p>
    <w:p w:rsidR="00EE3D58" w:rsidRPr="007D5421" w:rsidRDefault="4E992E37" w:rsidP="007D5421">
      <w:pPr>
        <w:pStyle w:val="Akapitzlist"/>
        <w:numPr>
          <w:ilvl w:val="1"/>
          <w:numId w:val="4"/>
        </w:numPr>
        <w:spacing w:after="0" w:line="16" w:lineRule="atLeast"/>
        <w:ind w:left="0"/>
        <w:rPr>
          <w:rFonts w:cstheme="minorHAnsi"/>
          <w:sz w:val="24"/>
          <w:szCs w:val="24"/>
        </w:rPr>
      </w:pPr>
      <w:r w:rsidRPr="007D5421">
        <w:rPr>
          <w:rFonts w:cstheme="minorHAnsi"/>
          <w:b/>
          <w:bCs/>
          <w:sz w:val="24"/>
          <w:szCs w:val="24"/>
        </w:rPr>
        <w:t xml:space="preserve">Zarządzanie </w:t>
      </w:r>
      <w:r w:rsidR="0095230E">
        <w:rPr>
          <w:rFonts w:cstheme="minorHAnsi"/>
          <w:b/>
          <w:bCs/>
          <w:sz w:val="24"/>
          <w:szCs w:val="24"/>
        </w:rPr>
        <w:t xml:space="preserve"> przedsięwzięciem</w:t>
      </w:r>
      <w:r w:rsidRPr="007D5421">
        <w:rPr>
          <w:rFonts w:cstheme="minorHAnsi"/>
          <w:sz w:val="24"/>
          <w:szCs w:val="24"/>
        </w:rPr>
        <w:t>(0-6 pkt).Ocenie podlega czy:</w:t>
      </w:r>
    </w:p>
    <w:p w:rsidR="00EE3D58" w:rsidRPr="007D5421" w:rsidRDefault="4E992E37" w:rsidP="007D5421">
      <w:pPr>
        <w:pStyle w:val="Akapitzlist"/>
        <w:numPr>
          <w:ilvl w:val="2"/>
          <w:numId w:val="4"/>
        </w:num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t>określone zostały kluczowe stanowiska: Administrator, Koordynator, Animator LOWE oraz kadra trenerska (0-2 pkt),</w:t>
      </w:r>
    </w:p>
    <w:p w:rsidR="00EE3D58" w:rsidRPr="007D5421" w:rsidRDefault="4E992E37" w:rsidP="007D5421">
      <w:pPr>
        <w:pStyle w:val="Akapitzlist"/>
        <w:numPr>
          <w:ilvl w:val="2"/>
          <w:numId w:val="4"/>
        </w:num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t xml:space="preserve">wskazano zakres obowiązków dla ww. osób oraz czy jest on zgodny </w:t>
      </w:r>
      <w:r w:rsidRPr="007D5421">
        <w:rPr>
          <w:rFonts w:cstheme="minorHAnsi"/>
          <w:i/>
          <w:iCs/>
          <w:sz w:val="24"/>
          <w:szCs w:val="24"/>
        </w:rPr>
        <w:t>MODELEM funkcjonowania LOWE (Lokalnych Ośrodków Wiedzy i Edukacji) w drugim etapie ich rozwoju w latach 2019-2023</w:t>
      </w:r>
      <w:r w:rsidRPr="007D5421">
        <w:rPr>
          <w:rFonts w:cstheme="minorHAnsi"/>
          <w:sz w:val="24"/>
          <w:szCs w:val="24"/>
        </w:rPr>
        <w:t>, stanowiącym załącznik nr 4 do niniejszych procedur (0-2 pkt),</w:t>
      </w:r>
    </w:p>
    <w:p w:rsidR="000C40D5" w:rsidRPr="007D5421" w:rsidRDefault="4E992E37" w:rsidP="007D5421">
      <w:pPr>
        <w:pStyle w:val="Akapitzlist"/>
        <w:numPr>
          <w:ilvl w:val="2"/>
          <w:numId w:val="4"/>
        </w:num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t>Przedstawiono sposób komunik</w:t>
      </w:r>
      <w:r w:rsidR="00B87834" w:rsidRPr="007D5421">
        <w:rPr>
          <w:rFonts w:cstheme="minorHAnsi"/>
          <w:sz w:val="24"/>
          <w:szCs w:val="24"/>
        </w:rPr>
        <w:t>acji  na linii Organ</w:t>
      </w:r>
      <w:r w:rsidRPr="007D5421">
        <w:rPr>
          <w:rFonts w:cstheme="minorHAnsi"/>
          <w:sz w:val="24"/>
          <w:szCs w:val="24"/>
        </w:rPr>
        <w:t xml:space="preserve"> prowadzący oraz Szkoła (0-2 pkt).</w:t>
      </w:r>
    </w:p>
    <w:p w:rsidR="002B6A4F" w:rsidRPr="007D5421" w:rsidRDefault="4E992E37" w:rsidP="007D5421">
      <w:pPr>
        <w:pStyle w:val="Akapitzlist"/>
        <w:numPr>
          <w:ilvl w:val="1"/>
          <w:numId w:val="4"/>
        </w:numPr>
        <w:spacing w:after="0" w:line="16" w:lineRule="atLeast"/>
        <w:ind w:left="66"/>
        <w:rPr>
          <w:rFonts w:cstheme="minorHAnsi"/>
          <w:sz w:val="24"/>
          <w:szCs w:val="24"/>
        </w:rPr>
      </w:pPr>
      <w:r w:rsidRPr="007D5421">
        <w:rPr>
          <w:rFonts w:cstheme="minorHAnsi"/>
          <w:b/>
          <w:bCs/>
          <w:sz w:val="24"/>
          <w:szCs w:val="24"/>
        </w:rPr>
        <w:t xml:space="preserve">Budżet </w:t>
      </w:r>
      <w:r w:rsidR="0095230E">
        <w:rPr>
          <w:rFonts w:cstheme="minorHAnsi"/>
          <w:b/>
          <w:bCs/>
          <w:sz w:val="24"/>
          <w:szCs w:val="24"/>
        </w:rPr>
        <w:t xml:space="preserve"> przedsięwzięcia</w:t>
      </w:r>
      <w:r w:rsidRPr="007D5421">
        <w:rPr>
          <w:rFonts w:cstheme="minorHAnsi"/>
          <w:sz w:val="24"/>
          <w:szCs w:val="24"/>
        </w:rPr>
        <w:t xml:space="preserve"> (0-8 pkt). Ocenie podlega niezbędność planowanych wydatków w budżecie </w:t>
      </w:r>
      <w:r w:rsidR="00B87834" w:rsidRPr="007D5421">
        <w:rPr>
          <w:rFonts w:cstheme="minorHAnsi"/>
          <w:sz w:val="24"/>
          <w:szCs w:val="24"/>
        </w:rPr>
        <w:t>, w szczególności</w:t>
      </w:r>
      <w:r w:rsidRPr="007D5421">
        <w:rPr>
          <w:rFonts w:cstheme="minorHAnsi"/>
          <w:sz w:val="24"/>
          <w:szCs w:val="24"/>
        </w:rPr>
        <w:t xml:space="preserve">: </w:t>
      </w:r>
    </w:p>
    <w:p w:rsidR="002B6A4F" w:rsidRPr="007D5421" w:rsidRDefault="4E992E37" w:rsidP="007D5421">
      <w:pPr>
        <w:pStyle w:val="Akapitzlist"/>
        <w:numPr>
          <w:ilvl w:val="2"/>
          <w:numId w:val="4"/>
        </w:num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t>czy wynikają one bezpośrednio z opisanych działań oraz przyczyniają się do os</w:t>
      </w:r>
      <w:r w:rsidR="00B87834" w:rsidRPr="007D5421">
        <w:rPr>
          <w:rFonts w:cstheme="minorHAnsi"/>
          <w:sz w:val="24"/>
          <w:szCs w:val="24"/>
        </w:rPr>
        <w:t>iągnięcia wskaźników</w:t>
      </w:r>
      <w:r w:rsidRPr="007D5421">
        <w:rPr>
          <w:rFonts w:cstheme="minorHAnsi"/>
          <w:sz w:val="24"/>
          <w:szCs w:val="24"/>
        </w:rPr>
        <w:t xml:space="preserve">  (0-2 pkt), </w:t>
      </w:r>
    </w:p>
    <w:p w:rsidR="002B6A4F" w:rsidRPr="007D5421" w:rsidRDefault="4E992E37" w:rsidP="007D5421">
      <w:pPr>
        <w:pStyle w:val="Akapitzlist"/>
        <w:numPr>
          <w:ilvl w:val="2"/>
          <w:numId w:val="4"/>
        </w:num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t xml:space="preserve">poprawność sporządzenia budżetu (w tym: jednostki miar, wyliczenia) (0-2 pkt), </w:t>
      </w:r>
    </w:p>
    <w:p w:rsidR="002B6A4F" w:rsidRPr="007D5421" w:rsidRDefault="006E3B31" w:rsidP="007D5421">
      <w:pPr>
        <w:pStyle w:val="Akapitzlist"/>
        <w:numPr>
          <w:ilvl w:val="2"/>
          <w:numId w:val="4"/>
        </w:numPr>
        <w:spacing w:after="0" w:line="16" w:lineRule="atLeast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racjonalność i efektywność kosztów</w:t>
      </w:r>
      <w:r w:rsidR="4E992E37" w:rsidRPr="007D5421">
        <w:rPr>
          <w:rFonts w:cstheme="minorHAnsi"/>
          <w:sz w:val="24"/>
          <w:szCs w:val="24"/>
        </w:rPr>
        <w:t xml:space="preserve">(0-2 pkt), </w:t>
      </w:r>
    </w:p>
    <w:p w:rsidR="008B6FD8" w:rsidRPr="007D5421" w:rsidRDefault="4E992E37" w:rsidP="007D5421">
      <w:pPr>
        <w:pStyle w:val="Akapitzlist"/>
        <w:numPr>
          <w:ilvl w:val="2"/>
          <w:numId w:val="4"/>
        </w:num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lastRenderedPageBreak/>
        <w:t>czy są zgodne z zapisami ogłoszenia o naborze</w:t>
      </w:r>
      <w:r w:rsidR="00B87834" w:rsidRPr="007D5421">
        <w:rPr>
          <w:rFonts w:cstheme="minorHAnsi"/>
          <w:sz w:val="24"/>
          <w:szCs w:val="24"/>
        </w:rPr>
        <w:t>, w tym Katalogiem stawek maksymalnych</w:t>
      </w:r>
      <w:r w:rsidRPr="007D5421">
        <w:rPr>
          <w:rFonts w:cstheme="minorHAnsi"/>
          <w:sz w:val="24"/>
          <w:szCs w:val="24"/>
        </w:rPr>
        <w:t xml:space="preserve"> (0-2 pkt). </w:t>
      </w:r>
    </w:p>
    <w:p w:rsidR="00765922" w:rsidRPr="007D5421" w:rsidRDefault="00765922" w:rsidP="007D5421">
      <w:pPr>
        <w:pStyle w:val="Akapitzlist"/>
        <w:spacing w:after="0" w:line="16" w:lineRule="atLeast"/>
        <w:ind w:left="66"/>
        <w:rPr>
          <w:rFonts w:cstheme="minorHAnsi"/>
          <w:sz w:val="24"/>
          <w:szCs w:val="24"/>
        </w:rPr>
      </w:pPr>
    </w:p>
    <w:p w:rsidR="00F168BE" w:rsidRPr="007D5421" w:rsidRDefault="00F168BE" w:rsidP="002D1EC4">
      <w:pPr>
        <w:pStyle w:val="Akapitzlist"/>
        <w:numPr>
          <w:ilvl w:val="1"/>
          <w:numId w:val="4"/>
        </w:numPr>
        <w:spacing w:after="0" w:line="16" w:lineRule="atLeast"/>
        <w:ind w:left="0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t xml:space="preserve">Każda kwestia wyodrębniona punktorem oceniana będzie odrębnie i przyznawane będą: 0, 1 lub 2 punkty. </w:t>
      </w:r>
    </w:p>
    <w:p w:rsidR="00F168BE" w:rsidRPr="007D5421" w:rsidRDefault="00F168BE" w:rsidP="006E0E6A">
      <w:pPr>
        <w:pStyle w:val="Akapitzlist"/>
        <w:numPr>
          <w:ilvl w:val="0"/>
          <w:numId w:val="29"/>
        </w:num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t xml:space="preserve">0 punktów przyznanych zostanie wówczas, gdy wnioskodawca nie opisał danej kwestii lub popełnił błędy merytoryczne, niewłaściwie opisał i uzasadnił daną kwestię oraz nie spełnił wymagań wskazanych w ogłoszeniu o naborze w kontekście danej kwestii. </w:t>
      </w:r>
    </w:p>
    <w:p w:rsidR="00F168BE" w:rsidRPr="007D5421" w:rsidRDefault="00F168BE" w:rsidP="006E0E6A">
      <w:pPr>
        <w:pStyle w:val="Akapitzlist"/>
        <w:numPr>
          <w:ilvl w:val="0"/>
          <w:numId w:val="29"/>
        </w:num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t>1 punkt przyznan</w:t>
      </w:r>
      <w:r w:rsidR="00307160" w:rsidRPr="007D5421">
        <w:rPr>
          <w:rFonts w:cstheme="minorHAnsi"/>
          <w:sz w:val="24"/>
          <w:szCs w:val="24"/>
        </w:rPr>
        <w:t>y</w:t>
      </w:r>
      <w:r w:rsidRPr="007D5421">
        <w:rPr>
          <w:rFonts w:cstheme="minorHAnsi"/>
          <w:sz w:val="24"/>
          <w:szCs w:val="24"/>
        </w:rPr>
        <w:t xml:space="preserve"> zostan</w:t>
      </w:r>
      <w:r w:rsidR="00307160" w:rsidRPr="007D5421">
        <w:rPr>
          <w:rFonts w:cstheme="minorHAnsi"/>
          <w:sz w:val="24"/>
          <w:szCs w:val="24"/>
        </w:rPr>
        <w:t>ie</w:t>
      </w:r>
      <w:r w:rsidRPr="007D5421">
        <w:rPr>
          <w:rFonts w:cstheme="minorHAnsi"/>
          <w:sz w:val="24"/>
          <w:szCs w:val="24"/>
        </w:rPr>
        <w:t xml:space="preserve"> wówczas, gdy wnioskodawca opisał i uzasadnił daną kwestię oraz odniósł się do wymagań wskazanych w ogłoszeniu o naborze w kontekście danej kwestii ale w opisie znajdują się istotne błędy lub braki. </w:t>
      </w:r>
    </w:p>
    <w:p w:rsidR="00F168BE" w:rsidRPr="007D5421" w:rsidRDefault="00307160" w:rsidP="006E0E6A">
      <w:pPr>
        <w:pStyle w:val="Akapitzlist"/>
        <w:numPr>
          <w:ilvl w:val="0"/>
          <w:numId w:val="29"/>
        </w:num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t>2 punkty przyznane zostaną</w:t>
      </w:r>
      <w:r w:rsidR="00F168BE" w:rsidRPr="007D5421">
        <w:rPr>
          <w:rFonts w:cstheme="minorHAnsi"/>
          <w:sz w:val="24"/>
          <w:szCs w:val="24"/>
        </w:rPr>
        <w:t xml:space="preserve"> wówczas, gdy wnioskodawca wyczerpująco i prawidłowo opisał i uzasadnił daną kwestię, nie popełnił błędów merytorycznych oraz spełnił wymagania wskazane w ogłoszeniu o naborze w kontekście danej kwestii.</w:t>
      </w:r>
    </w:p>
    <w:p w:rsidR="00405FF8" w:rsidRPr="007D5421" w:rsidRDefault="00642B9A" w:rsidP="002D1EC4">
      <w:pPr>
        <w:pStyle w:val="Akapitzlist"/>
        <w:numPr>
          <w:ilvl w:val="1"/>
          <w:numId w:val="4"/>
        </w:numPr>
        <w:spacing w:after="0" w:line="16" w:lineRule="atLeast"/>
        <w:ind w:left="0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t>Maksymalna liczba punktów do zdobycia to 6</w:t>
      </w:r>
      <w:r w:rsidR="006544E1" w:rsidRPr="007D5421">
        <w:rPr>
          <w:rFonts w:cstheme="minorHAnsi"/>
          <w:sz w:val="24"/>
          <w:szCs w:val="24"/>
        </w:rPr>
        <w:t>6</w:t>
      </w:r>
      <w:r w:rsidRPr="007D5421">
        <w:rPr>
          <w:rFonts w:cstheme="minorHAnsi"/>
          <w:sz w:val="24"/>
          <w:szCs w:val="24"/>
        </w:rPr>
        <w:t xml:space="preserve">. </w:t>
      </w:r>
      <w:r w:rsidR="00405FF8" w:rsidRPr="007D5421">
        <w:rPr>
          <w:rFonts w:cstheme="minorHAnsi"/>
          <w:sz w:val="24"/>
          <w:szCs w:val="24"/>
        </w:rPr>
        <w:t xml:space="preserve">Należy otrzymać min. </w:t>
      </w:r>
      <w:r w:rsidR="002B6A4F" w:rsidRPr="007D5421">
        <w:rPr>
          <w:rFonts w:cstheme="minorHAnsi"/>
          <w:sz w:val="24"/>
          <w:szCs w:val="24"/>
        </w:rPr>
        <w:t>40</w:t>
      </w:r>
      <w:r w:rsidR="00B87834" w:rsidRPr="007D5421">
        <w:rPr>
          <w:rFonts w:cstheme="minorHAnsi"/>
          <w:sz w:val="24"/>
          <w:szCs w:val="24"/>
        </w:rPr>
        <w:t xml:space="preserve"> pkt. w</w:t>
      </w:r>
      <w:r w:rsidR="00405FF8" w:rsidRPr="007D5421">
        <w:rPr>
          <w:rFonts w:cstheme="minorHAnsi"/>
          <w:sz w:val="24"/>
          <w:szCs w:val="24"/>
        </w:rPr>
        <w:t xml:space="preserve"> tej części, aby </w:t>
      </w:r>
      <w:r w:rsidR="0095230E">
        <w:rPr>
          <w:rFonts w:cstheme="minorHAnsi"/>
          <w:sz w:val="24"/>
          <w:szCs w:val="24"/>
        </w:rPr>
        <w:t xml:space="preserve"> wniosek</w:t>
      </w:r>
      <w:r w:rsidR="00405FF8" w:rsidRPr="007D5421">
        <w:rPr>
          <w:rFonts w:cstheme="minorHAnsi"/>
          <w:sz w:val="24"/>
          <w:szCs w:val="24"/>
        </w:rPr>
        <w:t xml:space="preserve"> mógł otrzymać </w:t>
      </w:r>
      <w:r w:rsidR="0095230E">
        <w:rPr>
          <w:rFonts w:cstheme="minorHAnsi"/>
          <w:sz w:val="24"/>
          <w:szCs w:val="24"/>
        </w:rPr>
        <w:t xml:space="preserve">grant </w:t>
      </w:r>
      <w:r w:rsidR="00405FF8" w:rsidRPr="007D5421">
        <w:rPr>
          <w:rFonts w:cstheme="minorHAnsi"/>
          <w:sz w:val="24"/>
          <w:szCs w:val="24"/>
        </w:rPr>
        <w:t>.</w:t>
      </w:r>
    </w:p>
    <w:p w:rsidR="008B6FD8" w:rsidRPr="007D5421" w:rsidRDefault="008B6FD8" w:rsidP="00F53C29">
      <w:pPr>
        <w:pStyle w:val="Akapitzlist"/>
        <w:spacing w:after="0" w:line="16" w:lineRule="atLeast"/>
        <w:ind w:left="0"/>
        <w:rPr>
          <w:rFonts w:cstheme="minorHAnsi"/>
          <w:sz w:val="24"/>
          <w:szCs w:val="24"/>
        </w:rPr>
      </w:pPr>
    </w:p>
    <w:p w:rsidR="001017EC" w:rsidRPr="0042760A" w:rsidRDefault="00765922" w:rsidP="00307160">
      <w:pPr>
        <w:spacing w:after="0" w:line="16" w:lineRule="atLeast"/>
        <w:ind w:left="360" w:hanging="644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III</w:t>
      </w:r>
      <w:r w:rsidR="00307160" w:rsidRPr="0042760A">
        <w:rPr>
          <w:rFonts w:cstheme="minorHAnsi"/>
          <w:b/>
          <w:bCs/>
          <w:sz w:val="24"/>
          <w:szCs w:val="24"/>
        </w:rPr>
        <w:t xml:space="preserve">. </w:t>
      </w:r>
      <w:r w:rsidR="4E992E37" w:rsidRPr="0042760A">
        <w:rPr>
          <w:rFonts w:cstheme="minorHAnsi"/>
          <w:b/>
          <w:bCs/>
          <w:sz w:val="24"/>
          <w:szCs w:val="24"/>
        </w:rPr>
        <w:t>KRYTERIA PREMIOWANE:</w:t>
      </w:r>
    </w:p>
    <w:p w:rsidR="001017EC" w:rsidRPr="00765922" w:rsidRDefault="002A3C68" w:rsidP="007D5421">
      <w:pPr>
        <w:pStyle w:val="Akapitzlist"/>
        <w:numPr>
          <w:ilvl w:val="0"/>
          <w:numId w:val="6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 w:rsidRPr="00393D3B">
        <w:rPr>
          <w:rFonts w:cstheme="minorHAnsi"/>
          <w:sz w:val="24"/>
          <w:szCs w:val="24"/>
        </w:rPr>
        <w:t xml:space="preserve">Czy wnioskodawca jest </w:t>
      </w:r>
      <w:r w:rsidR="001017EC" w:rsidRPr="00393D3B">
        <w:rPr>
          <w:rFonts w:cstheme="minorHAnsi"/>
          <w:sz w:val="24"/>
          <w:szCs w:val="24"/>
        </w:rPr>
        <w:t>j</w:t>
      </w:r>
      <w:r w:rsidRPr="00393D3B">
        <w:rPr>
          <w:rFonts w:cstheme="minorHAnsi"/>
          <w:sz w:val="24"/>
          <w:szCs w:val="24"/>
        </w:rPr>
        <w:t>ednostką</w:t>
      </w:r>
      <w:r w:rsidR="001017EC" w:rsidRPr="00393D3B">
        <w:rPr>
          <w:rFonts w:cstheme="minorHAnsi"/>
          <w:sz w:val="24"/>
          <w:szCs w:val="24"/>
        </w:rPr>
        <w:t>s</w:t>
      </w:r>
      <w:r w:rsidR="0025635B" w:rsidRPr="00393D3B">
        <w:rPr>
          <w:rFonts w:cstheme="minorHAnsi"/>
          <w:sz w:val="24"/>
          <w:szCs w:val="24"/>
        </w:rPr>
        <w:t xml:space="preserve">amorządu </w:t>
      </w:r>
      <w:r w:rsidR="001017EC" w:rsidRPr="00393D3B">
        <w:rPr>
          <w:rFonts w:cstheme="minorHAnsi"/>
          <w:sz w:val="24"/>
          <w:szCs w:val="24"/>
        </w:rPr>
        <w:t>t</w:t>
      </w:r>
      <w:r w:rsidR="0025635B" w:rsidRPr="00393D3B">
        <w:rPr>
          <w:rFonts w:cstheme="minorHAnsi"/>
          <w:sz w:val="24"/>
          <w:szCs w:val="24"/>
        </w:rPr>
        <w:t>erytorialnego</w:t>
      </w:r>
      <w:r w:rsidRPr="00393D3B">
        <w:rPr>
          <w:rFonts w:cstheme="minorHAnsi"/>
          <w:sz w:val="24"/>
          <w:szCs w:val="24"/>
        </w:rPr>
        <w:t>?</w:t>
      </w:r>
      <w:r w:rsidR="001017EC" w:rsidRPr="00393D3B">
        <w:rPr>
          <w:rFonts w:cstheme="minorHAnsi"/>
          <w:sz w:val="24"/>
          <w:szCs w:val="24"/>
        </w:rPr>
        <w:t xml:space="preserve"> - 5 pkt. inne: 0 pkt.</w:t>
      </w:r>
      <w:r w:rsidR="00D772A5" w:rsidRPr="00393D3B">
        <w:rPr>
          <w:rFonts w:cstheme="minorHAnsi"/>
          <w:sz w:val="24"/>
          <w:szCs w:val="24"/>
        </w:rPr>
        <w:t xml:space="preserve"> Weryfikacja na </w:t>
      </w:r>
      <w:r w:rsidR="0025635B" w:rsidRPr="00765922">
        <w:rPr>
          <w:rFonts w:cstheme="minorHAnsi"/>
          <w:sz w:val="24"/>
          <w:szCs w:val="24"/>
        </w:rPr>
        <w:t>podstawie informacji we wniosku o powierzenie grantu.</w:t>
      </w:r>
    </w:p>
    <w:p w:rsidR="002A3C68" w:rsidRPr="00CC3DCF" w:rsidRDefault="002A3C68" w:rsidP="007D5421">
      <w:pPr>
        <w:pStyle w:val="Akapitzlist"/>
        <w:numPr>
          <w:ilvl w:val="0"/>
          <w:numId w:val="6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 w:rsidRPr="00CC3DCF">
        <w:rPr>
          <w:rFonts w:cstheme="minorHAnsi"/>
          <w:sz w:val="24"/>
          <w:szCs w:val="24"/>
        </w:rPr>
        <w:t xml:space="preserve">Czy siedziba organu prowadzącego lub </w:t>
      </w:r>
      <w:r w:rsidR="001017EC" w:rsidRPr="00CC3DCF">
        <w:rPr>
          <w:rFonts w:cstheme="minorHAnsi"/>
          <w:sz w:val="24"/>
          <w:szCs w:val="24"/>
        </w:rPr>
        <w:t xml:space="preserve">szkoły </w:t>
      </w:r>
      <w:r w:rsidRPr="00CC3DCF">
        <w:rPr>
          <w:rFonts w:cstheme="minorHAnsi"/>
          <w:sz w:val="24"/>
          <w:szCs w:val="24"/>
        </w:rPr>
        <w:t xml:space="preserve">znajduje się </w:t>
      </w:r>
      <w:r w:rsidR="001017EC" w:rsidRPr="00CC3DCF">
        <w:rPr>
          <w:rFonts w:cstheme="minorHAnsi"/>
          <w:sz w:val="24"/>
          <w:szCs w:val="24"/>
        </w:rPr>
        <w:t xml:space="preserve">na terenie: </w:t>
      </w:r>
    </w:p>
    <w:p w:rsidR="002A3C68" w:rsidRPr="00CC3DCF" w:rsidRDefault="002A3C68" w:rsidP="007D5421">
      <w:pPr>
        <w:pStyle w:val="Akapitzlist"/>
        <w:numPr>
          <w:ilvl w:val="0"/>
          <w:numId w:val="47"/>
        </w:num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CC3DCF">
        <w:rPr>
          <w:rFonts w:cstheme="minorHAnsi"/>
          <w:sz w:val="24"/>
          <w:szCs w:val="24"/>
        </w:rPr>
        <w:t>Gminy wiejskiej?: 6 pkt.</w:t>
      </w:r>
    </w:p>
    <w:p w:rsidR="002A3C68" w:rsidRPr="00CC3DCF" w:rsidRDefault="002A3C68" w:rsidP="007D5421">
      <w:pPr>
        <w:pStyle w:val="Akapitzlist"/>
        <w:numPr>
          <w:ilvl w:val="0"/>
          <w:numId w:val="47"/>
        </w:num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CC3DCF">
        <w:rPr>
          <w:rFonts w:cstheme="minorHAnsi"/>
          <w:sz w:val="24"/>
          <w:szCs w:val="24"/>
        </w:rPr>
        <w:t xml:space="preserve">Gminy </w:t>
      </w:r>
      <w:r w:rsidR="001017EC" w:rsidRPr="00CC3DCF">
        <w:rPr>
          <w:rFonts w:cstheme="minorHAnsi"/>
          <w:sz w:val="24"/>
          <w:szCs w:val="24"/>
        </w:rPr>
        <w:t>miejsko-wiejski</w:t>
      </w:r>
      <w:r w:rsidR="0025635B" w:rsidRPr="00CC3DCF">
        <w:rPr>
          <w:rFonts w:cstheme="minorHAnsi"/>
          <w:sz w:val="24"/>
          <w:szCs w:val="24"/>
        </w:rPr>
        <w:t>ej</w:t>
      </w:r>
      <w:r w:rsidRPr="00CC3DCF">
        <w:rPr>
          <w:rFonts w:cstheme="minorHAnsi"/>
          <w:sz w:val="24"/>
          <w:szCs w:val="24"/>
        </w:rPr>
        <w:t>?</w:t>
      </w:r>
      <w:r w:rsidR="0025635B" w:rsidRPr="00CC3DCF">
        <w:rPr>
          <w:rFonts w:cstheme="minorHAnsi"/>
          <w:sz w:val="24"/>
          <w:szCs w:val="24"/>
        </w:rPr>
        <w:t>: 3 pkt</w:t>
      </w:r>
      <w:r w:rsidRPr="00CC3DCF">
        <w:rPr>
          <w:rFonts w:cstheme="minorHAnsi"/>
          <w:sz w:val="24"/>
          <w:szCs w:val="24"/>
        </w:rPr>
        <w:t xml:space="preserve">. </w:t>
      </w:r>
    </w:p>
    <w:p w:rsidR="002A3C68" w:rsidRPr="00CC3DCF" w:rsidRDefault="002A3C68" w:rsidP="007D5421">
      <w:pPr>
        <w:pStyle w:val="Akapitzlist"/>
        <w:numPr>
          <w:ilvl w:val="0"/>
          <w:numId w:val="47"/>
        </w:num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CC3DCF">
        <w:rPr>
          <w:rFonts w:cstheme="minorHAnsi"/>
          <w:sz w:val="24"/>
          <w:szCs w:val="24"/>
        </w:rPr>
        <w:t xml:space="preserve">Gminy </w:t>
      </w:r>
      <w:r w:rsidR="0025635B" w:rsidRPr="00CC3DCF">
        <w:rPr>
          <w:rFonts w:cstheme="minorHAnsi"/>
          <w:sz w:val="24"/>
          <w:szCs w:val="24"/>
        </w:rPr>
        <w:t>miejskiej</w:t>
      </w:r>
      <w:r w:rsidRPr="00CC3DCF">
        <w:rPr>
          <w:rFonts w:cstheme="minorHAnsi"/>
          <w:sz w:val="24"/>
          <w:szCs w:val="24"/>
        </w:rPr>
        <w:t>?</w:t>
      </w:r>
      <w:r w:rsidR="0025635B" w:rsidRPr="00CC3DCF">
        <w:rPr>
          <w:rFonts w:cstheme="minorHAnsi"/>
          <w:sz w:val="24"/>
          <w:szCs w:val="24"/>
        </w:rPr>
        <w:t xml:space="preserve">: 0 pkt. </w:t>
      </w:r>
    </w:p>
    <w:p w:rsidR="001017EC" w:rsidRPr="00CC3DCF" w:rsidRDefault="0025635B" w:rsidP="007D5421">
      <w:pPr>
        <w:spacing w:after="0" w:line="16" w:lineRule="atLeast"/>
        <w:rPr>
          <w:rFonts w:cstheme="minorHAnsi"/>
          <w:sz w:val="24"/>
          <w:szCs w:val="24"/>
        </w:rPr>
      </w:pPr>
      <w:r w:rsidRPr="00CC3DCF">
        <w:rPr>
          <w:rFonts w:cstheme="minorHAnsi"/>
          <w:sz w:val="24"/>
          <w:szCs w:val="24"/>
        </w:rPr>
        <w:t>Weryfikacja na podstawie informacji we wniosku o powierzenie grantu.</w:t>
      </w:r>
    </w:p>
    <w:p w:rsidR="002A3C68" w:rsidRPr="0032786A" w:rsidRDefault="002A3C68" w:rsidP="007D5421">
      <w:pPr>
        <w:pStyle w:val="Akapitzlist"/>
        <w:numPr>
          <w:ilvl w:val="0"/>
          <w:numId w:val="6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 w:rsidRPr="00CC3DCF">
        <w:rPr>
          <w:rFonts w:cstheme="minorHAnsi"/>
          <w:sz w:val="24"/>
          <w:szCs w:val="24"/>
        </w:rPr>
        <w:t xml:space="preserve">Czy </w:t>
      </w:r>
      <w:r w:rsidR="001017EC" w:rsidRPr="00CC3DCF">
        <w:rPr>
          <w:rFonts w:cstheme="minorHAnsi"/>
          <w:sz w:val="24"/>
          <w:szCs w:val="24"/>
        </w:rPr>
        <w:t>obszar, na którym znajduje s</w:t>
      </w:r>
      <w:r w:rsidR="001017EC" w:rsidRPr="0032786A">
        <w:rPr>
          <w:rFonts w:cstheme="minorHAnsi"/>
          <w:sz w:val="24"/>
          <w:szCs w:val="24"/>
        </w:rPr>
        <w:t>ię organ prowadzący</w:t>
      </w:r>
      <w:r w:rsidRPr="0032786A">
        <w:rPr>
          <w:rFonts w:cstheme="minorHAnsi"/>
          <w:sz w:val="24"/>
          <w:szCs w:val="24"/>
        </w:rPr>
        <w:t xml:space="preserve"> należy do obszarów</w:t>
      </w:r>
      <w:r w:rsidR="001017EC" w:rsidRPr="0032786A">
        <w:rPr>
          <w:rFonts w:cstheme="minorHAnsi"/>
          <w:sz w:val="24"/>
          <w:szCs w:val="24"/>
        </w:rPr>
        <w:t xml:space="preserve">: </w:t>
      </w:r>
    </w:p>
    <w:p w:rsidR="001017EC" w:rsidRPr="0042760A" w:rsidRDefault="002A3C68" w:rsidP="007D5421">
      <w:pPr>
        <w:pStyle w:val="Akapitzlist"/>
        <w:spacing w:after="0" w:line="16" w:lineRule="atLeast"/>
        <w:ind w:left="0"/>
        <w:rPr>
          <w:rFonts w:cstheme="minorHAnsi"/>
          <w:sz w:val="24"/>
          <w:szCs w:val="24"/>
        </w:rPr>
      </w:pPr>
      <w:r w:rsidRPr="0032786A">
        <w:rPr>
          <w:rFonts w:cstheme="minorHAnsi"/>
          <w:sz w:val="24"/>
          <w:szCs w:val="24"/>
        </w:rPr>
        <w:t>zdegradowanych</w:t>
      </w:r>
      <w:r w:rsidR="001017EC" w:rsidRPr="0032786A">
        <w:rPr>
          <w:rFonts w:cstheme="minorHAnsi"/>
          <w:sz w:val="24"/>
          <w:szCs w:val="24"/>
        </w:rPr>
        <w:t xml:space="preserve"> (zgodnie z def.znajdującą się w art. 9 Ustawy o rewitalizacji z dnia 9 października 2015</w:t>
      </w:r>
      <w:r w:rsidR="001017EC" w:rsidRPr="00857633">
        <w:rPr>
          <w:rFonts w:cstheme="minorHAnsi"/>
          <w:sz w:val="24"/>
          <w:szCs w:val="24"/>
        </w:rPr>
        <w:t>ro</w:t>
      </w:r>
      <w:r w:rsidRPr="00610A75">
        <w:rPr>
          <w:rFonts w:cstheme="minorHAnsi"/>
          <w:sz w:val="24"/>
          <w:szCs w:val="24"/>
        </w:rPr>
        <w:t xml:space="preserve">ku, Dz.U. z 2018 r. poz. 1398) lub/i popegeerowskich lub/i </w:t>
      </w:r>
      <w:r w:rsidR="001017EC" w:rsidRPr="00610A75">
        <w:rPr>
          <w:rFonts w:cstheme="minorHAnsi"/>
          <w:sz w:val="24"/>
          <w:szCs w:val="24"/>
        </w:rPr>
        <w:t>powojs</w:t>
      </w:r>
      <w:r w:rsidRPr="00610A75">
        <w:rPr>
          <w:rFonts w:cstheme="minorHAnsi"/>
          <w:sz w:val="24"/>
          <w:szCs w:val="24"/>
        </w:rPr>
        <w:t xml:space="preserve">kowych lub/i </w:t>
      </w:r>
      <w:r w:rsidR="0025635B" w:rsidRPr="005879B1">
        <w:rPr>
          <w:rFonts w:cstheme="minorHAnsi"/>
          <w:sz w:val="24"/>
          <w:szCs w:val="24"/>
        </w:rPr>
        <w:t xml:space="preserve">poprzemysłowe: 5 pkt. Weryfikacja na podstawie </w:t>
      </w:r>
      <w:r w:rsidRPr="005879B1">
        <w:rPr>
          <w:rFonts w:cstheme="minorHAnsi"/>
          <w:sz w:val="24"/>
          <w:szCs w:val="24"/>
        </w:rPr>
        <w:t xml:space="preserve">informacji we wniosku o powierzenie grantu z odniesieniem się do </w:t>
      </w:r>
      <w:r w:rsidR="0025635B" w:rsidRPr="0042760A">
        <w:rPr>
          <w:rFonts w:cstheme="minorHAnsi"/>
          <w:sz w:val="24"/>
          <w:szCs w:val="24"/>
        </w:rPr>
        <w:t xml:space="preserve"> dokumentów poświadczających</w:t>
      </w:r>
      <w:r w:rsidR="001017EC" w:rsidRPr="0042760A">
        <w:rPr>
          <w:rFonts w:cstheme="minorHAnsi"/>
          <w:sz w:val="24"/>
          <w:szCs w:val="24"/>
        </w:rPr>
        <w:t xml:space="preserve"> obszar np. gminny program</w:t>
      </w:r>
      <w:r w:rsidR="0025635B" w:rsidRPr="0042760A">
        <w:rPr>
          <w:rFonts w:cstheme="minorHAnsi"/>
          <w:sz w:val="24"/>
          <w:szCs w:val="24"/>
        </w:rPr>
        <w:t xml:space="preserve"> rewitalizacji</w:t>
      </w:r>
      <w:r w:rsidR="0003164A" w:rsidRPr="0042760A">
        <w:rPr>
          <w:rFonts w:cstheme="minorHAnsi"/>
          <w:sz w:val="24"/>
          <w:szCs w:val="24"/>
        </w:rPr>
        <w:t>,</w:t>
      </w:r>
      <w:r w:rsidR="001B630A" w:rsidRPr="0042760A">
        <w:rPr>
          <w:rFonts w:cstheme="minorHAnsi"/>
          <w:sz w:val="24"/>
          <w:szCs w:val="24"/>
        </w:rPr>
        <w:t xml:space="preserve"> lokalna strategia rozwoju lokalnego kie</w:t>
      </w:r>
      <w:r w:rsidRPr="0042760A">
        <w:rPr>
          <w:rFonts w:cstheme="minorHAnsi"/>
          <w:sz w:val="24"/>
          <w:szCs w:val="24"/>
        </w:rPr>
        <w:t>rowanego przez społeczność (lsr) lub oświadczenie we wniosku o powierzenie grantu</w:t>
      </w:r>
      <w:r w:rsidR="001017EC" w:rsidRPr="0042760A">
        <w:rPr>
          <w:rFonts w:cstheme="minorHAnsi"/>
          <w:sz w:val="24"/>
          <w:szCs w:val="24"/>
        </w:rPr>
        <w:t>.</w:t>
      </w:r>
    </w:p>
    <w:p w:rsidR="00E72A9A" w:rsidRPr="006E0E6A" w:rsidRDefault="00D81C8C" w:rsidP="006E0E6A">
      <w:pPr>
        <w:pStyle w:val="Nagwek1"/>
        <w:spacing w:line="16" w:lineRule="atLeast"/>
        <w:ind w:hanging="426"/>
      </w:pPr>
      <w:bookmarkStart w:id="5" w:name="_Toc30405114"/>
      <w:r w:rsidRPr="006E0E6A">
        <w:t>§</w:t>
      </w:r>
      <w:r w:rsidR="004441F2" w:rsidRPr="006E0E6A">
        <w:t xml:space="preserve">4 </w:t>
      </w:r>
      <w:r w:rsidR="00E72A9A" w:rsidRPr="006E0E6A">
        <w:t xml:space="preserve">Zasady oceny oraz tryb aplikowania o granty, w tym procedury dotyczące rozpatrywania </w:t>
      </w:r>
      <w:r w:rsidR="00C3543D" w:rsidRPr="006E0E6A">
        <w:t>odwołań</w:t>
      </w:r>
      <w:bookmarkEnd w:id="5"/>
    </w:p>
    <w:p w:rsidR="00B32FB1" w:rsidRPr="006E0E6A" w:rsidRDefault="00B32FB1" w:rsidP="00F53C29">
      <w:pPr>
        <w:spacing w:line="16" w:lineRule="atLeast"/>
        <w:rPr>
          <w:color w:val="365F91" w:themeColor="accent1" w:themeShade="BF"/>
          <w:sz w:val="24"/>
          <w:szCs w:val="24"/>
        </w:rPr>
      </w:pPr>
    </w:p>
    <w:p w:rsidR="00593C0C" w:rsidRPr="005879B1" w:rsidRDefault="00593C0C" w:rsidP="007D5421">
      <w:pPr>
        <w:pStyle w:val="Akapitzlist"/>
        <w:numPr>
          <w:ilvl w:val="1"/>
          <w:numId w:val="5"/>
        </w:numPr>
        <w:spacing w:after="0" w:line="16" w:lineRule="atLeast"/>
        <w:ind w:left="0"/>
        <w:rPr>
          <w:rFonts w:ascii="Calibri" w:hAnsi="Calibri" w:cs="Calibri"/>
          <w:sz w:val="24"/>
          <w:szCs w:val="24"/>
        </w:rPr>
      </w:pPr>
      <w:r w:rsidRPr="005879B1">
        <w:rPr>
          <w:rFonts w:ascii="Calibri" w:hAnsi="Calibri" w:cs="Calibri"/>
          <w:sz w:val="24"/>
          <w:szCs w:val="24"/>
        </w:rPr>
        <w:t xml:space="preserve">Wybór grantobiorcówma charakter otwarty, co oznacza, że </w:t>
      </w:r>
      <w:r w:rsidR="00DA066A" w:rsidRPr="005879B1">
        <w:rPr>
          <w:rFonts w:ascii="Calibri" w:hAnsi="Calibri" w:cs="Calibri"/>
          <w:sz w:val="24"/>
          <w:szCs w:val="24"/>
        </w:rPr>
        <w:t>G</w:t>
      </w:r>
      <w:r w:rsidRPr="005879B1">
        <w:rPr>
          <w:rFonts w:ascii="Calibri" w:hAnsi="Calibri" w:cs="Calibri"/>
          <w:sz w:val="24"/>
          <w:szCs w:val="24"/>
        </w:rPr>
        <w:t xml:space="preserve">rantodawca prowadzi nabór wniosków o </w:t>
      </w:r>
      <w:r w:rsidR="00054653" w:rsidRPr="005879B1">
        <w:rPr>
          <w:rFonts w:ascii="Calibri" w:hAnsi="Calibri" w:cs="Calibri"/>
          <w:sz w:val="24"/>
          <w:szCs w:val="24"/>
        </w:rPr>
        <w:t xml:space="preserve">powierzenie </w:t>
      </w:r>
      <w:r w:rsidRPr="005879B1">
        <w:rPr>
          <w:rFonts w:ascii="Calibri" w:hAnsi="Calibri" w:cs="Calibri"/>
          <w:sz w:val="24"/>
          <w:szCs w:val="24"/>
        </w:rPr>
        <w:t>grant</w:t>
      </w:r>
      <w:r w:rsidR="00054653" w:rsidRPr="005879B1">
        <w:rPr>
          <w:rFonts w:ascii="Calibri" w:hAnsi="Calibri" w:cs="Calibri"/>
          <w:sz w:val="24"/>
          <w:szCs w:val="24"/>
        </w:rPr>
        <w:t>u</w:t>
      </w:r>
      <w:r w:rsidRPr="005879B1">
        <w:rPr>
          <w:rFonts w:ascii="Calibri" w:hAnsi="Calibri" w:cs="Calibri"/>
          <w:sz w:val="24"/>
          <w:szCs w:val="24"/>
        </w:rPr>
        <w:t xml:space="preserve"> w sposób ciągły, od momentu uruchomienia naboru wniosków do wyczerpania limitu środków przeznaczonych na dofinansowanie</w:t>
      </w:r>
      <w:r w:rsidR="00F668DD">
        <w:rPr>
          <w:rFonts w:ascii="Calibri" w:hAnsi="Calibri" w:cs="Calibri"/>
          <w:sz w:val="24"/>
          <w:szCs w:val="24"/>
        </w:rPr>
        <w:t xml:space="preserve"> (tj. powierzenie grantu)</w:t>
      </w:r>
      <w:r w:rsidRPr="005879B1">
        <w:rPr>
          <w:rFonts w:ascii="Calibri" w:hAnsi="Calibri" w:cs="Calibri"/>
          <w:sz w:val="24"/>
          <w:szCs w:val="24"/>
        </w:rPr>
        <w:t xml:space="preserve"> 20 najwyżej ocenionych </w:t>
      </w:r>
      <w:r w:rsidR="008F5CA8">
        <w:rPr>
          <w:rFonts w:ascii="Calibri" w:hAnsi="Calibri" w:cs="Calibri"/>
          <w:sz w:val="24"/>
          <w:szCs w:val="24"/>
        </w:rPr>
        <w:t xml:space="preserve"> przedsięwzięć</w:t>
      </w:r>
      <w:r w:rsidRPr="005879B1">
        <w:rPr>
          <w:rFonts w:ascii="Calibri" w:hAnsi="Calibri" w:cs="Calibri"/>
          <w:sz w:val="24"/>
          <w:szCs w:val="24"/>
        </w:rPr>
        <w:t xml:space="preserve">lub do zawieszenia/zamknięcia </w:t>
      </w:r>
      <w:r w:rsidR="00A976BA" w:rsidRPr="005879B1">
        <w:rPr>
          <w:rFonts w:ascii="Calibri" w:hAnsi="Calibri" w:cs="Calibri"/>
          <w:sz w:val="24"/>
          <w:szCs w:val="24"/>
        </w:rPr>
        <w:t>naboru</w:t>
      </w:r>
      <w:r w:rsidRPr="005879B1">
        <w:rPr>
          <w:rFonts w:ascii="Calibri" w:hAnsi="Calibri" w:cs="Calibri"/>
          <w:sz w:val="24"/>
          <w:szCs w:val="24"/>
        </w:rPr>
        <w:t xml:space="preserve">. </w:t>
      </w:r>
    </w:p>
    <w:p w:rsidR="00593C0C" w:rsidRPr="005879B1" w:rsidRDefault="00593C0C" w:rsidP="007D5421">
      <w:pPr>
        <w:pStyle w:val="Akapitzlist"/>
        <w:numPr>
          <w:ilvl w:val="1"/>
          <w:numId w:val="5"/>
        </w:numPr>
        <w:spacing w:after="0" w:line="16" w:lineRule="atLeast"/>
        <w:ind w:left="0"/>
        <w:rPr>
          <w:rFonts w:ascii="Calibri" w:hAnsi="Calibri" w:cs="Calibri"/>
          <w:sz w:val="24"/>
          <w:szCs w:val="24"/>
        </w:rPr>
      </w:pPr>
      <w:r w:rsidRPr="005879B1">
        <w:rPr>
          <w:rFonts w:ascii="Calibri" w:hAnsi="Calibri" w:cs="Calibri"/>
          <w:sz w:val="24"/>
          <w:szCs w:val="24"/>
        </w:rPr>
        <w:t xml:space="preserve">Wnioski złożone przed dniem uruchomienia naboru lub po terminie zakończenia lub zawieszenia naboru będą odrzucane. </w:t>
      </w:r>
    </w:p>
    <w:p w:rsidR="00593C0C" w:rsidRPr="005879B1" w:rsidRDefault="00593C0C" w:rsidP="007D5421">
      <w:pPr>
        <w:pStyle w:val="Akapitzlist"/>
        <w:numPr>
          <w:ilvl w:val="1"/>
          <w:numId w:val="5"/>
        </w:numPr>
        <w:spacing w:after="0" w:line="16" w:lineRule="atLeast"/>
        <w:ind w:left="0"/>
        <w:rPr>
          <w:rFonts w:ascii="Calibri" w:hAnsi="Calibri" w:cs="Calibri"/>
          <w:sz w:val="24"/>
          <w:szCs w:val="24"/>
        </w:rPr>
      </w:pPr>
      <w:r w:rsidRPr="005879B1">
        <w:rPr>
          <w:rFonts w:ascii="Calibri" w:hAnsi="Calibri" w:cs="Calibri"/>
          <w:sz w:val="24"/>
          <w:szCs w:val="24"/>
        </w:rPr>
        <w:t xml:space="preserve">Nabór wniosków i ich ocena będą prowadzone w sposób ciągły do wyczerpania </w:t>
      </w:r>
      <w:r w:rsidR="00DA066A" w:rsidRPr="005879B1">
        <w:rPr>
          <w:rFonts w:ascii="Calibri" w:hAnsi="Calibri" w:cs="Calibri"/>
          <w:sz w:val="24"/>
          <w:szCs w:val="24"/>
        </w:rPr>
        <w:t>alokacji</w:t>
      </w:r>
      <w:r w:rsidRPr="005879B1">
        <w:rPr>
          <w:rFonts w:ascii="Calibri" w:hAnsi="Calibri" w:cs="Calibri"/>
          <w:sz w:val="24"/>
          <w:szCs w:val="24"/>
        </w:rPr>
        <w:t xml:space="preserve"> tzn. do wybrania 20 najwyżej ocenionych </w:t>
      </w:r>
      <w:r w:rsidR="00054653" w:rsidRPr="005879B1">
        <w:rPr>
          <w:rFonts w:ascii="Calibri" w:hAnsi="Calibri" w:cs="Calibri"/>
          <w:sz w:val="24"/>
          <w:szCs w:val="24"/>
        </w:rPr>
        <w:t>wniosków o powierzenie grantu</w:t>
      </w:r>
      <w:r w:rsidRPr="005879B1">
        <w:rPr>
          <w:rFonts w:ascii="Calibri" w:hAnsi="Calibri" w:cs="Calibri"/>
          <w:sz w:val="24"/>
          <w:szCs w:val="24"/>
        </w:rPr>
        <w:t xml:space="preserve">. </w:t>
      </w:r>
    </w:p>
    <w:p w:rsidR="00151F5C" w:rsidRPr="007D5421" w:rsidRDefault="21A9EF71" w:rsidP="007D5421">
      <w:pPr>
        <w:pStyle w:val="Akapitzlist"/>
        <w:numPr>
          <w:ilvl w:val="1"/>
          <w:numId w:val="5"/>
        </w:numPr>
        <w:spacing w:after="0" w:line="16" w:lineRule="atLeast"/>
        <w:ind w:left="0"/>
        <w:rPr>
          <w:rFonts w:ascii="Calibri" w:hAnsi="Calibri" w:cs="Calibri"/>
          <w:sz w:val="24"/>
          <w:szCs w:val="24"/>
        </w:rPr>
      </w:pPr>
      <w:r w:rsidRPr="007D5421">
        <w:rPr>
          <w:rFonts w:ascii="Calibri" w:hAnsi="Calibri" w:cs="Calibri"/>
          <w:sz w:val="24"/>
          <w:szCs w:val="24"/>
        </w:rPr>
        <w:lastRenderedPageBreak/>
        <w:t xml:space="preserve">Wnioski będą przyjmowane w ramach odrębnych rund. Liczba ogłoszonych rund uzależniona będzie m.in. od liczby złożonych wniosków o powierzenie grantu oraz wykorzystania alokacji w ramach danego naboru. </w:t>
      </w:r>
    </w:p>
    <w:p w:rsidR="00593C0C" w:rsidRPr="007D5421" w:rsidRDefault="21A9EF71" w:rsidP="007D5421">
      <w:pPr>
        <w:pStyle w:val="Akapitzlist"/>
        <w:numPr>
          <w:ilvl w:val="1"/>
          <w:numId w:val="5"/>
        </w:numPr>
        <w:spacing w:after="0" w:line="16" w:lineRule="atLeast"/>
        <w:ind w:left="0"/>
        <w:rPr>
          <w:rFonts w:ascii="Calibri" w:hAnsi="Calibri" w:cs="Calibri"/>
          <w:sz w:val="24"/>
          <w:szCs w:val="24"/>
        </w:rPr>
      </w:pPr>
      <w:r w:rsidRPr="007D5421">
        <w:rPr>
          <w:rFonts w:ascii="Calibri" w:hAnsi="Calibri" w:cs="Calibri"/>
          <w:sz w:val="24"/>
          <w:szCs w:val="24"/>
        </w:rPr>
        <w:t xml:space="preserve">Nabór wniosków w ramach pierwszej rundy będzie prowadzony </w:t>
      </w:r>
      <w:r w:rsidR="00B87834" w:rsidRPr="007D5421">
        <w:rPr>
          <w:rFonts w:ascii="Calibri" w:hAnsi="Calibri" w:cs="Calibri"/>
          <w:sz w:val="24"/>
          <w:szCs w:val="24"/>
        </w:rPr>
        <w:t>w </w:t>
      </w:r>
      <w:r w:rsidRPr="007D5421">
        <w:rPr>
          <w:rFonts w:ascii="Calibri" w:hAnsi="Calibri" w:cs="Calibri"/>
          <w:sz w:val="24"/>
          <w:szCs w:val="24"/>
        </w:rPr>
        <w:t>terminie określonym w ogłoszeniu o naborze</w:t>
      </w:r>
      <w:r w:rsidR="00B87834" w:rsidRPr="007D5421">
        <w:rPr>
          <w:rFonts w:ascii="Calibri" w:hAnsi="Calibri" w:cs="Calibri"/>
          <w:sz w:val="24"/>
          <w:szCs w:val="24"/>
        </w:rPr>
        <w:t xml:space="preserve"> (min. 2 tygodnie)</w:t>
      </w:r>
      <w:r w:rsidRPr="007D5421">
        <w:rPr>
          <w:rFonts w:ascii="Calibri" w:hAnsi="Calibri" w:cs="Calibri"/>
          <w:sz w:val="24"/>
          <w:szCs w:val="24"/>
        </w:rPr>
        <w:t>, podanym do informacji na m.in.. na stronie internetowej</w:t>
      </w:r>
      <w:r w:rsidR="00151F5C" w:rsidRPr="007D5421">
        <w:rPr>
          <w:rFonts w:ascii="Calibri" w:hAnsi="Calibri" w:cs="Calibri"/>
          <w:sz w:val="24"/>
          <w:szCs w:val="24"/>
        </w:rPr>
        <w:t>(</w:t>
      </w:r>
      <w:hyperlink r:id="rId11" w:history="1">
        <w:r w:rsidR="00151F5C" w:rsidRPr="007D5421">
          <w:rPr>
            <w:rStyle w:val="Hipercze"/>
            <w:rFonts w:ascii="Calibri" w:hAnsi="Calibri" w:cs="Calibri"/>
            <w:color w:val="auto"/>
            <w:sz w:val="24"/>
            <w:szCs w:val="24"/>
          </w:rPr>
          <w:t>www.lowe.byd.pl</w:t>
        </w:r>
      </w:hyperlink>
      <w:r w:rsidR="00151F5C" w:rsidRPr="007D5421">
        <w:rPr>
          <w:rFonts w:ascii="Calibri" w:hAnsi="Calibri" w:cs="Calibri"/>
          <w:sz w:val="24"/>
          <w:szCs w:val="24"/>
        </w:rPr>
        <w:t xml:space="preserve">) </w:t>
      </w:r>
      <w:r w:rsidR="00B87834" w:rsidRPr="007D5421">
        <w:rPr>
          <w:rFonts w:ascii="Calibri" w:hAnsi="Calibri" w:cs="Calibri"/>
          <w:sz w:val="24"/>
          <w:szCs w:val="24"/>
        </w:rPr>
        <w:t xml:space="preserve">min. 2 tygodnie przez uruchomieniem </w:t>
      </w:r>
      <w:r w:rsidR="006E0E6A">
        <w:rPr>
          <w:rFonts w:ascii="Calibri" w:hAnsi="Calibri" w:cs="Calibri"/>
          <w:sz w:val="24"/>
          <w:szCs w:val="24"/>
        </w:rPr>
        <w:t xml:space="preserve">pierwszej/kolejnej </w:t>
      </w:r>
      <w:r w:rsidR="00B87834" w:rsidRPr="007D5421">
        <w:rPr>
          <w:rFonts w:ascii="Calibri" w:hAnsi="Calibri" w:cs="Calibri"/>
          <w:sz w:val="24"/>
          <w:szCs w:val="24"/>
        </w:rPr>
        <w:t>rundy</w:t>
      </w:r>
      <w:r w:rsidR="00151F5C" w:rsidRPr="007D5421">
        <w:rPr>
          <w:rFonts w:ascii="Calibri" w:hAnsi="Calibri" w:cs="Calibri"/>
          <w:sz w:val="24"/>
          <w:szCs w:val="24"/>
        </w:rPr>
        <w:t xml:space="preserve"> naboru</w:t>
      </w:r>
      <w:r w:rsidRPr="007D5421">
        <w:rPr>
          <w:rFonts w:ascii="Calibri" w:hAnsi="Calibri" w:cs="Calibri"/>
          <w:sz w:val="24"/>
          <w:szCs w:val="24"/>
        </w:rPr>
        <w:t>.</w:t>
      </w:r>
    </w:p>
    <w:p w:rsidR="00593C0C" w:rsidRPr="007D5421" w:rsidRDefault="21A9EF71" w:rsidP="007D5421">
      <w:pPr>
        <w:pStyle w:val="Akapitzlist"/>
        <w:numPr>
          <w:ilvl w:val="1"/>
          <w:numId w:val="5"/>
        </w:numPr>
        <w:spacing w:after="0" w:line="16" w:lineRule="atLeast"/>
        <w:ind w:left="0" w:hanging="426"/>
        <w:rPr>
          <w:rFonts w:ascii="Calibri" w:hAnsi="Calibri" w:cs="Calibri"/>
          <w:sz w:val="24"/>
          <w:szCs w:val="24"/>
        </w:rPr>
      </w:pPr>
      <w:r w:rsidRPr="007D5421">
        <w:rPr>
          <w:rFonts w:ascii="Calibri" w:hAnsi="Calibri" w:cs="Calibri"/>
          <w:sz w:val="24"/>
          <w:szCs w:val="24"/>
        </w:rPr>
        <w:t>W przypadku niewyczerpania alokacji, tj. gdy w ramach pierwszej rundy nie wpłynie co najmniej 20 wniosków o powierzenie grantu lub nabór nie zostanie rozstrzygnięty z powodu negatywnej oceny wniosków o powierzenie grantu, Grantodawca ogłosi termin kolejnej rundy w aktualizacji ogłoszenia o naborze</w:t>
      </w:r>
      <w:r w:rsidR="00151F5C" w:rsidRPr="007D5421">
        <w:rPr>
          <w:rFonts w:ascii="Calibri" w:hAnsi="Calibri" w:cs="Calibri"/>
          <w:sz w:val="24"/>
          <w:szCs w:val="24"/>
        </w:rPr>
        <w:t>, zgodnie z pkt. 5</w:t>
      </w:r>
      <w:r w:rsidRPr="007D5421">
        <w:rPr>
          <w:rFonts w:ascii="Calibri" w:hAnsi="Calibri" w:cs="Calibri"/>
          <w:sz w:val="24"/>
          <w:szCs w:val="24"/>
        </w:rPr>
        <w:t>.</w:t>
      </w:r>
    </w:p>
    <w:p w:rsidR="00B87834" w:rsidRPr="007D5421" w:rsidRDefault="00B87834" w:rsidP="007D5421">
      <w:pPr>
        <w:pStyle w:val="Akapitzlist"/>
        <w:numPr>
          <w:ilvl w:val="1"/>
          <w:numId w:val="5"/>
        </w:numPr>
        <w:spacing w:after="0" w:line="16" w:lineRule="atLeast"/>
        <w:ind w:left="0" w:hanging="426"/>
        <w:rPr>
          <w:rFonts w:ascii="Calibri" w:hAnsi="Calibri" w:cs="Calibri"/>
          <w:sz w:val="24"/>
          <w:szCs w:val="24"/>
        </w:rPr>
      </w:pPr>
      <w:r w:rsidRPr="007D5421">
        <w:rPr>
          <w:rFonts w:ascii="Calibri" w:hAnsi="Calibri" w:cs="Calibri"/>
          <w:sz w:val="24"/>
          <w:szCs w:val="24"/>
        </w:rPr>
        <w:t>W przypadku wyczerpania alokacji w ramach pierwszej rundy, kolejne rundy nie zostaną ogłoszone.</w:t>
      </w:r>
    </w:p>
    <w:p w:rsidR="00054653" w:rsidRPr="007D5421" w:rsidRDefault="21A9EF71" w:rsidP="007D5421">
      <w:pPr>
        <w:pStyle w:val="Akapitzlist"/>
        <w:numPr>
          <w:ilvl w:val="1"/>
          <w:numId w:val="5"/>
        </w:numPr>
        <w:spacing w:after="0" w:line="16" w:lineRule="atLeast"/>
        <w:ind w:left="0" w:hanging="426"/>
        <w:rPr>
          <w:rFonts w:ascii="Calibri" w:hAnsi="Calibri" w:cs="Calibri"/>
          <w:sz w:val="24"/>
          <w:szCs w:val="24"/>
        </w:rPr>
      </w:pPr>
      <w:r w:rsidRPr="007D5421">
        <w:rPr>
          <w:rFonts w:ascii="Calibri" w:hAnsi="Calibri" w:cs="Calibri"/>
          <w:sz w:val="24"/>
          <w:szCs w:val="24"/>
        </w:rPr>
        <w:t>Pojedyncza runda obejmuje nabór wniosków, a następnie ich ocenę</w:t>
      </w:r>
      <w:r w:rsidR="00692FDC" w:rsidRPr="007D5421">
        <w:rPr>
          <w:rFonts w:ascii="Calibri" w:hAnsi="Calibri" w:cs="Calibri"/>
          <w:sz w:val="24"/>
          <w:szCs w:val="24"/>
        </w:rPr>
        <w:t xml:space="preserve"> formalną i merytoryczną</w:t>
      </w:r>
      <w:r w:rsidRPr="007D5421">
        <w:rPr>
          <w:rFonts w:ascii="Calibri" w:hAnsi="Calibri" w:cs="Calibri"/>
          <w:sz w:val="24"/>
          <w:szCs w:val="24"/>
        </w:rPr>
        <w:t xml:space="preserve"> oraz opublikowanie listy</w:t>
      </w:r>
      <w:r w:rsidR="008F5CA8">
        <w:rPr>
          <w:rFonts w:ascii="Calibri" w:hAnsi="Calibri" w:cs="Calibri"/>
          <w:sz w:val="24"/>
          <w:szCs w:val="24"/>
        </w:rPr>
        <w:t xml:space="preserve"> przedsięwzięć </w:t>
      </w:r>
      <w:r w:rsidR="00692FDC" w:rsidRPr="007D5421">
        <w:rPr>
          <w:rFonts w:ascii="Calibri" w:hAnsi="Calibri" w:cs="Calibri"/>
          <w:sz w:val="24"/>
          <w:szCs w:val="24"/>
        </w:rPr>
        <w:t xml:space="preserve"> wybranych do </w:t>
      </w:r>
      <w:r w:rsidR="00F668DD">
        <w:rPr>
          <w:rFonts w:ascii="Calibri" w:hAnsi="Calibri" w:cs="Calibri"/>
          <w:sz w:val="24"/>
          <w:szCs w:val="24"/>
        </w:rPr>
        <w:t xml:space="preserve"> powierzenia grantu</w:t>
      </w:r>
      <w:r w:rsidRPr="007D5421">
        <w:rPr>
          <w:rFonts w:ascii="Calibri" w:hAnsi="Calibri" w:cs="Calibri"/>
          <w:sz w:val="24"/>
          <w:szCs w:val="24"/>
        </w:rPr>
        <w:t>. Grantodawca szacuje, że rozstrzygnięcie każdej rundy nastąpi w terminie nie dłuższym niż 3 miesiące od dnia zakończenia naboru w jej ramach.</w:t>
      </w:r>
    </w:p>
    <w:p w:rsidR="002629E8" w:rsidRPr="0042760A" w:rsidRDefault="002629E8" w:rsidP="007D542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16" w:lineRule="atLeast"/>
        <w:ind w:left="0" w:hanging="426"/>
        <w:rPr>
          <w:sz w:val="24"/>
          <w:szCs w:val="24"/>
        </w:rPr>
      </w:pPr>
      <w:r w:rsidRPr="0042760A">
        <w:rPr>
          <w:b/>
          <w:sz w:val="24"/>
          <w:szCs w:val="24"/>
          <w:u w:val="single"/>
        </w:rPr>
        <w:t>Harmonogram prac:</w:t>
      </w:r>
    </w:p>
    <w:p w:rsidR="002629E8" w:rsidRPr="00393D3B" w:rsidRDefault="002629E8" w:rsidP="005879B1">
      <w:pPr>
        <w:pStyle w:val="Akapitzlist"/>
        <w:numPr>
          <w:ilvl w:val="0"/>
          <w:numId w:val="24"/>
        </w:numPr>
        <w:spacing w:after="0" w:line="16" w:lineRule="atLeast"/>
        <w:ind w:left="426" w:hanging="426"/>
        <w:rPr>
          <w:sz w:val="24"/>
          <w:szCs w:val="24"/>
        </w:rPr>
      </w:pPr>
      <w:r w:rsidRPr="00393D3B">
        <w:rPr>
          <w:sz w:val="24"/>
          <w:szCs w:val="24"/>
        </w:rPr>
        <w:t>Od 02.2020: ogłosze</w:t>
      </w:r>
      <w:r w:rsidR="002843B8" w:rsidRPr="00393D3B">
        <w:rPr>
          <w:sz w:val="24"/>
          <w:szCs w:val="24"/>
        </w:rPr>
        <w:t>nie naboru i składanie wniosków</w:t>
      </w:r>
    </w:p>
    <w:p w:rsidR="002629E8" w:rsidRPr="00393D3B" w:rsidRDefault="002629E8">
      <w:pPr>
        <w:pStyle w:val="Akapitzlist"/>
        <w:numPr>
          <w:ilvl w:val="0"/>
          <w:numId w:val="24"/>
        </w:numPr>
        <w:spacing w:after="0" w:line="16" w:lineRule="atLeast"/>
        <w:ind w:left="426" w:hanging="426"/>
        <w:rPr>
          <w:sz w:val="24"/>
          <w:szCs w:val="24"/>
        </w:rPr>
      </w:pPr>
      <w:r w:rsidRPr="00393D3B">
        <w:rPr>
          <w:sz w:val="24"/>
          <w:szCs w:val="24"/>
        </w:rPr>
        <w:t>Od 03.2020: ocena wniosków</w:t>
      </w:r>
    </w:p>
    <w:p w:rsidR="00433823" w:rsidRPr="00CC3DCF" w:rsidRDefault="00FA1D20">
      <w:pPr>
        <w:pStyle w:val="Akapitzlist"/>
        <w:numPr>
          <w:ilvl w:val="0"/>
          <w:numId w:val="24"/>
        </w:numPr>
        <w:spacing w:after="0" w:line="16" w:lineRule="atLeast"/>
        <w:ind w:left="426" w:hanging="426"/>
        <w:rPr>
          <w:sz w:val="24"/>
          <w:szCs w:val="24"/>
        </w:rPr>
      </w:pPr>
      <w:r w:rsidRPr="00765922">
        <w:rPr>
          <w:sz w:val="24"/>
          <w:szCs w:val="24"/>
        </w:rPr>
        <w:t>Od</w:t>
      </w:r>
      <w:r w:rsidR="005462B3">
        <w:rPr>
          <w:sz w:val="24"/>
          <w:szCs w:val="24"/>
        </w:rPr>
        <w:t xml:space="preserve"> </w:t>
      </w:r>
      <w:r w:rsidR="002629E8" w:rsidRPr="00765922">
        <w:rPr>
          <w:sz w:val="24"/>
          <w:szCs w:val="24"/>
        </w:rPr>
        <w:t xml:space="preserve">05.2020: zatwierdzenie listy rankingowej, </w:t>
      </w:r>
      <w:r w:rsidR="007F12FC" w:rsidRPr="00765922">
        <w:rPr>
          <w:sz w:val="24"/>
          <w:szCs w:val="24"/>
        </w:rPr>
        <w:t>podpisanie umów grantowych</w:t>
      </w:r>
      <w:r w:rsidR="002629E8" w:rsidRPr="00765922">
        <w:rPr>
          <w:sz w:val="24"/>
          <w:szCs w:val="24"/>
        </w:rPr>
        <w:t>, udzielenie grantów</w:t>
      </w:r>
      <w:r w:rsidR="005462B3">
        <w:rPr>
          <w:sz w:val="24"/>
          <w:szCs w:val="24"/>
        </w:rPr>
        <w:t>.</w:t>
      </w:r>
    </w:p>
    <w:p w:rsidR="00DA066A" w:rsidRPr="00CC3DCF" w:rsidRDefault="002629E8" w:rsidP="007D5421">
      <w:pPr>
        <w:pStyle w:val="Akapitzlist"/>
        <w:numPr>
          <w:ilvl w:val="1"/>
          <w:numId w:val="5"/>
        </w:numPr>
        <w:spacing w:after="0" w:line="16" w:lineRule="atLeast"/>
        <w:ind w:left="0" w:hanging="426"/>
        <w:rPr>
          <w:rFonts w:ascii="Calibri" w:hAnsi="Calibri" w:cs="Calibri"/>
          <w:sz w:val="24"/>
          <w:szCs w:val="24"/>
        </w:rPr>
      </w:pPr>
      <w:r w:rsidRPr="00CC3DCF">
        <w:rPr>
          <w:rFonts w:ascii="Calibri" w:hAnsi="Calibri" w:cs="Calibri"/>
          <w:sz w:val="24"/>
          <w:szCs w:val="24"/>
        </w:rPr>
        <w:t xml:space="preserve">Wnioski o powierzenie grantu należy wypełnić </w:t>
      </w:r>
      <w:r w:rsidR="00945738" w:rsidRPr="00CC3DCF">
        <w:rPr>
          <w:rFonts w:ascii="Calibri" w:hAnsi="Calibri" w:cs="Calibri"/>
          <w:sz w:val="24"/>
          <w:szCs w:val="24"/>
        </w:rPr>
        <w:t>na wzorze</w:t>
      </w:r>
      <w:r w:rsidR="00A83751" w:rsidRPr="00CC3DCF">
        <w:rPr>
          <w:rFonts w:ascii="Calibri" w:hAnsi="Calibri" w:cs="Calibri"/>
          <w:sz w:val="24"/>
          <w:szCs w:val="24"/>
        </w:rPr>
        <w:t xml:space="preserve"> wniosku o powierzenie grantu</w:t>
      </w:r>
      <w:r w:rsidR="00945738" w:rsidRPr="00CC3DCF">
        <w:rPr>
          <w:rFonts w:ascii="Calibri" w:hAnsi="Calibri" w:cs="Calibri"/>
          <w:sz w:val="24"/>
          <w:szCs w:val="24"/>
        </w:rPr>
        <w:t xml:space="preserve"> u</w:t>
      </w:r>
      <w:r w:rsidR="003420B9" w:rsidRPr="00CC3DCF">
        <w:rPr>
          <w:rFonts w:ascii="Calibri" w:hAnsi="Calibri" w:cs="Calibri"/>
          <w:sz w:val="24"/>
          <w:szCs w:val="24"/>
        </w:rPr>
        <w:t>dostępnionym</w:t>
      </w:r>
      <w:r w:rsidR="00E4195F" w:rsidRPr="00CC3DCF">
        <w:rPr>
          <w:rFonts w:ascii="Calibri" w:hAnsi="Calibri" w:cs="Calibri"/>
          <w:sz w:val="24"/>
          <w:szCs w:val="24"/>
        </w:rPr>
        <w:t xml:space="preserve"> przez Grantodawcę na stronie </w:t>
      </w:r>
      <w:r w:rsidR="002610E0" w:rsidRPr="00CC3DCF">
        <w:rPr>
          <w:rFonts w:ascii="Calibri" w:hAnsi="Calibri" w:cs="Calibri"/>
          <w:sz w:val="24"/>
          <w:szCs w:val="24"/>
        </w:rPr>
        <w:t>intern</w:t>
      </w:r>
      <w:r w:rsidR="00C20224" w:rsidRPr="00CC3DCF">
        <w:rPr>
          <w:rFonts w:ascii="Calibri" w:hAnsi="Calibri" w:cs="Calibri"/>
          <w:sz w:val="24"/>
          <w:szCs w:val="24"/>
        </w:rPr>
        <w:t>etowej Wnioskodawcy wskazanej w </w:t>
      </w:r>
      <w:r w:rsidR="002610E0" w:rsidRPr="00CC3DCF">
        <w:rPr>
          <w:rFonts w:ascii="Calibri" w:hAnsi="Calibri" w:cs="Calibri"/>
          <w:sz w:val="24"/>
          <w:szCs w:val="24"/>
        </w:rPr>
        <w:t>Ogłoszeniu o naborze</w:t>
      </w:r>
      <w:r w:rsidR="00C20224" w:rsidRPr="00CC3DCF">
        <w:rPr>
          <w:rFonts w:ascii="Calibri" w:hAnsi="Calibri" w:cs="Calibri"/>
          <w:sz w:val="24"/>
          <w:szCs w:val="24"/>
        </w:rPr>
        <w:t xml:space="preserve"> (</w:t>
      </w:r>
      <w:hyperlink r:id="rId12" w:history="1">
        <w:r w:rsidR="006E0E6A" w:rsidRPr="008C6917">
          <w:rPr>
            <w:rStyle w:val="Hipercze"/>
            <w:rFonts w:ascii="Calibri" w:hAnsi="Calibri" w:cs="Calibri"/>
            <w:sz w:val="24"/>
            <w:szCs w:val="24"/>
          </w:rPr>
          <w:t>www.lowe.byd.pl</w:t>
        </w:r>
      </w:hyperlink>
      <w:r w:rsidR="00C20224" w:rsidRPr="00CC3DCF">
        <w:rPr>
          <w:rFonts w:ascii="Calibri" w:hAnsi="Calibri" w:cs="Calibri"/>
          <w:sz w:val="24"/>
          <w:szCs w:val="24"/>
        </w:rPr>
        <w:t>)</w:t>
      </w:r>
      <w:r w:rsidR="00433823" w:rsidRPr="00CC3DCF">
        <w:rPr>
          <w:rFonts w:ascii="Calibri" w:hAnsi="Calibri" w:cs="Calibri"/>
          <w:sz w:val="24"/>
          <w:szCs w:val="24"/>
        </w:rPr>
        <w:t>jak również w biurze projektu</w:t>
      </w:r>
      <w:r w:rsidR="008F5CA8">
        <w:rPr>
          <w:rFonts w:ascii="Calibri" w:hAnsi="Calibri" w:cs="Calibri"/>
          <w:sz w:val="24"/>
          <w:szCs w:val="24"/>
        </w:rPr>
        <w:t>grantowego</w:t>
      </w:r>
      <w:r w:rsidR="006E0E6A">
        <w:rPr>
          <w:rFonts w:ascii="Calibri" w:hAnsi="Calibri" w:cs="Calibri"/>
          <w:sz w:val="24"/>
          <w:szCs w:val="24"/>
        </w:rPr>
        <w:t xml:space="preserve"> (85-229 Bydgoszcz, ul. </w:t>
      </w:r>
      <w:r w:rsidR="004337AB" w:rsidRPr="00CC3DCF">
        <w:rPr>
          <w:rFonts w:ascii="Calibri" w:hAnsi="Calibri" w:cs="Calibri"/>
          <w:sz w:val="24"/>
          <w:szCs w:val="24"/>
        </w:rPr>
        <w:t>Garbary 2)</w:t>
      </w:r>
      <w:r w:rsidR="003420B9" w:rsidRPr="00CC3DCF">
        <w:rPr>
          <w:rFonts w:ascii="Calibri" w:hAnsi="Calibri" w:cs="Calibri"/>
          <w:sz w:val="24"/>
          <w:szCs w:val="24"/>
        </w:rPr>
        <w:t xml:space="preserve">. </w:t>
      </w:r>
    </w:p>
    <w:p w:rsidR="00DA066A" w:rsidRPr="0042760A" w:rsidRDefault="002843B8" w:rsidP="007D5421">
      <w:pPr>
        <w:pStyle w:val="Akapitzlist"/>
        <w:numPr>
          <w:ilvl w:val="1"/>
          <w:numId w:val="5"/>
        </w:numPr>
        <w:spacing w:after="0" w:line="16" w:lineRule="atLeast"/>
        <w:ind w:left="0" w:hanging="426"/>
        <w:rPr>
          <w:rFonts w:ascii="Calibri" w:hAnsi="Calibri" w:cs="Calibri"/>
          <w:sz w:val="24"/>
          <w:szCs w:val="24"/>
        </w:rPr>
      </w:pPr>
      <w:r w:rsidRPr="0032786A">
        <w:rPr>
          <w:rFonts w:ascii="Calibri" w:hAnsi="Calibri" w:cs="Calibri"/>
          <w:sz w:val="24"/>
          <w:szCs w:val="24"/>
        </w:rPr>
        <w:t>Wniosek o powierzenie grantu</w:t>
      </w:r>
      <w:r w:rsidR="00945738" w:rsidRPr="0032786A">
        <w:rPr>
          <w:rFonts w:ascii="Calibri" w:hAnsi="Calibri" w:cs="Calibri"/>
          <w:sz w:val="24"/>
          <w:szCs w:val="24"/>
        </w:rPr>
        <w:t xml:space="preserve"> (wraz z załącznikam</w:t>
      </w:r>
      <w:r w:rsidR="00B87834" w:rsidRPr="0032786A">
        <w:rPr>
          <w:rFonts w:ascii="Calibri" w:hAnsi="Calibri" w:cs="Calibri"/>
          <w:sz w:val="24"/>
          <w:szCs w:val="24"/>
        </w:rPr>
        <w:t>i- jeśli dotyczy</w:t>
      </w:r>
      <w:r w:rsidR="00D4049C" w:rsidRPr="0032786A">
        <w:rPr>
          <w:rFonts w:ascii="Calibri" w:hAnsi="Calibri" w:cs="Calibri"/>
          <w:sz w:val="24"/>
          <w:szCs w:val="24"/>
        </w:rPr>
        <w:t>) należy wysłać</w:t>
      </w:r>
      <w:r w:rsidR="00EC45BA" w:rsidRPr="0032786A">
        <w:rPr>
          <w:rFonts w:ascii="Calibri" w:hAnsi="Calibri" w:cs="Calibri"/>
          <w:sz w:val="24"/>
          <w:szCs w:val="24"/>
        </w:rPr>
        <w:t xml:space="preserve"> na obowiązującym formularzu, wyłącznie w formie elektronicznej </w:t>
      </w:r>
      <w:r w:rsidR="00DA066A" w:rsidRPr="0032786A">
        <w:rPr>
          <w:rFonts w:ascii="Calibri" w:hAnsi="Calibri" w:cs="Calibri"/>
          <w:sz w:val="24"/>
          <w:szCs w:val="24"/>
        </w:rPr>
        <w:t xml:space="preserve">(scan wydrukowanego i podpisanego wniosku o powierzenie grantu oraz wniosek o powierzenie grantu w wersji </w:t>
      </w:r>
      <w:r w:rsidR="00D4049C" w:rsidRPr="0032786A">
        <w:rPr>
          <w:rFonts w:ascii="Calibri" w:hAnsi="Calibri" w:cs="Calibri"/>
          <w:sz w:val="24"/>
          <w:szCs w:val="24"/>
        </w:rPr>
        <w:t>elektronicznej</w:t>
      </w:r>
      <w:r w:rsidR="00DA066A" w:rsidRPr="0032786A">
        <w:rPr>
          <w:rFonts w:ascii="Calibri" w:hAnsi="Calibri" w:cs="Calibri"/>
          <w:sz w:val="24"/>
          <w:szCs w:val="24"/>
        </w:rPr>
        <w:t xml:space="preserve">) </w:t>
      </w:r>
      <w:r w:rsidR="00EC45BA" w:rsidRPr="00E84079">
        <w:rPr>
          <w:rFonts w:ascii="Calibri" w:hAnsi="Calibri" w:cs="Calibri"/>
          <w:sz w:val="24"/>
          <w:szCs w:val="24"/>
        </w:rPr>
        <w:t xml:space="preserve">na wskazany </w:t>
      </w:r>
      <w:r w:rsidR="00EC45BA" w:rsidRPr="00857633">
        <w:rPr>
          <w:rFonts w:ascii="Calibri" w:hAnsi="Calibri" w:cs="Calibri"/>
          <w:sz w:val="24"/>
          <w:szCs w:val="24"/>
        </w:rPr>
        <w:t xml:space="preserve">w Ogłoszeniu o naborze adres e-mail. </w:t>
      </w:r>
      <w:r w:rsidR="00DA066A" w:rsidRPr="00857633">
        <w:rPr>
          <w:rFonts w:ascii="Calibri" w:hAnsi="Calibri" w:cs="Calibri"/>
          <w:sz w:val="24"/>
          <w:szCs w:val="24"/>
        </w:rPr>
        <w:t xml:space="preserve">Wersję papierową </w:t>
      </w:r>
      <w:r w:rsidR="00C20224" w:rsidRPr="00610A75">
        <w:rPr>
          <w:rFonts w:ascii="Calibri" w:hAnsi="Calibri" w:cs="Calibri"/>
          <w:sz w:val="24"/>
          <w:szCs w:val="24"/>
        </w:rPr>
        <w:t xml:space="preserve">wniosku o powierzenie grantu (podpisaną i opatrzoną wymaganymi pieczęciami) </w:t>
      </w:r>
      <w:r w:rsidR="00DA066A" w:rsidRPr="005879B1">
        <w:rPr>
          <w:rFonts w:ascii="Calibri" w:hAnsi="Calibri" w:cs="Calibri"/>
          <w:sz w:val="24"/>
          <w:szCs w:val="24"/>
        </w:rPr>
        <w:t>należy dostarczyć na etapie podpisan</w:t>
      </w:r>
      <w:r w:rsidR="00C20224" w:rsidRPr="005879B1">
        <w:rPr>
          <w:rFonts w:ascii="Calibri" w:hAnsi="Calibri" w:cs="Calibri"/>
          <w:sz w:val="24"/>
          <w:szCs w:val="24"/>
        </w:rPr>
        <w:t>ia umowy o powierzenie grantu. Wniosek o powierzenie grantu stanowić będzie załącznik do u</w:t>
      </w:r>
      <w:r w:rsidR="00C20224" w:rsidRPr="0042760A">
        <w:rPr>
          <w:rFonts w:ascii="Calibri" w:hAnsi="Calibri" w:cs="Calibri"/>
          <w:sz w:val="24"/>
          <w:szCs w:val="24"/>
        </w:rPr>
        <w:t>mowy o powierzenie grantu.</w:t>
      </w:r>
      <w:r w:rsidR="00151F5C" w:rsidRPr="0042760A">
        <w:rPr>
          <w:rFonts w:ascii="Calibri" w:hAnsi="Calibri" w:cs="Calibri"/>
          <w:sz w:val="24"/>
          <w:szCs w:val="24"/>
        </w:rPr>
        <w:t xml:space="preserve"> Wniosek musi uwzględniać zmiany, zgodnie z oceną Komisji Oceny Grantów.</w:t>
      </w:r>
    </w:p>
    <w:p w:rsidR="00B87834" w:rsidRPr="0042760A" w:rsidRDefault="21A9EF71" w:rsidP="007D5421">
      <w:pPr>
        <w:pStyle w:val="Akapitzlist"/>
        <w:numPr>
          <w:ilvl w:val="1"/>
          <w:numId w:val="5"/>
        </w:numPr>
        <w:spacing w:after="0" w:line="16" w:lineRule="atLeast"/>
        <w:ind w:left="0" w:hanging="426"/>
        <w:rPr>
          <w:rFonts w:ascii="Calibri" w:hAnsi="Calibri" w:cs="Calibri"/>
          <w:sz w:val="24"/>
          <w:szCs w:val="24"/>
        </w:rPr>
      </w:pPr>
      <w:r w:rsidRPr="0042760A">
        <w:rPr>
          <w:rFonts w:ascii="Calibri" w:hAnsi="Calibri" w:cs="Calibri"/>
          <w:sz w:val="24"/>
          <w:szCs w:val="24"/>
        </w:rPr>
        <w:t>Wnioski złożone w innej formie nie będą podlegały ocenie. Za datę wpływu wniosku o powierzenie grantu należy uznać datę wpłynięcia e-maila na adres Grantodawcy wskazany w Ogłoszeniu o naborze. Złożenie wniosku w ww. sposób oz</w:t>
      </w:r>
      <w:r w:rsidR="00B87834" w:rsidRPr="0042760A">
        <w:rPr>
          <w:rFonts w:ascii="Calibri" w:hAnsi="Calibri" w:cs="Calibri"/>
          <w:sz w:val="24"/>
          <w:szCs w:val="24"/>
        </w:rPr>
        <w:t>nacza potwierdzenie zgodności z </w:t>
      </w:r>
      <w:r w:rsidRPr="0042760A">
        <w:rPr>
          <w:rFonts w:ascii="Calibri" w:hAnsi="Calibri" w:cs="Calibri"/>
          <w:sz w:val="24"/>
          <w:szCs w:val="24"/>
        </w:rPr>
        <w:t xml:space="preserve">prawdą oświadczeń zawartych we wniosku. </w:t>
      </w:r>
    </w:p>
    <w:p w:rsidR="00EC45BA" w:rsidRPr="0042760A" w:rsidRDefault="21A9EF71" w:rsidP="007D5421">
      <w:pPr>
        <w:pStyle w:val="Akapitzlist"/>
        <w:numPr>
          <w:ilvl w:val="1"/>
          <w:numId w:val="5"/>
        </w:numPr>
        <w:spacing w:after="0" w:line="16" w:lineRule="atLeast"/>
        <w:ind w:left="0" w:hanging="426"/>
        <w:rPr>
          <w:rFonts w:ascii="Calibri" w:hAnsi="Calibri" w:cs="Calibri"/>
          <w:sz w:val="24"/>
          <w:szCs w:val="24"/>
        </w:rPr>
      </w:pPr>
      <w:r w:rsidRPr="0042760A">
        <w:rPr>
          <w:rFonts w:ascii="Calibri" w:hAnsi="Calibri" w:cs="Calibri"/>
          <w:sz w:val="24"/>
          <w:szCs w:val="24"/>
        </w:rPr>
        <w:t>Wnioskodawca, uzyska potwierdzenie wpłynięcia wniosku w formie elektronicznej.</w:t>
      </w:r>
    </w:p>
    <w:p w:rsidR="00875716" w:rsidRPr="007D5421" w:rsidRDefault="21A9EF71" w:rsidP="007D5421">
      <w:pPr>
        <w:pStyle w:val="Akapitzlist"/>
        <w:numPr>
          <w:ilvl w:val="1"/>
          <w:numId w:val="5"/>
        </w:numPr>
        <w:spacing w:after="0" w:line="16" w:lineRule="atLeast"/>
        <w:ind w:left="0" w:hanging="426"/>
        <w:rPr>
          <w:bCs/>
          <w:sz w:val="24"/>
          <w:szCs w:val="24"/>
        </w:rPr>
      </w:pPr>
      <w:r w:rsidRPr="007D5421">
        <w:rPr>
          <w:bCs/>
          <w:sz w:val="24"/>
          <w:szCs w:val="24"/>
        </w:rPr>
        <w:t>Ocena formalna jest w pierwszej kolejności dokonywana przez pracowników Grantodawcy lub Partnerów zaangażowanych do realizacji projektu</w:t>
      </w:r>
      <w:r w:rsidR="008F5CA8">
        <w:rPr>
          <w:bCs/>
          <w:sz w:val="24"/>
          <w:szCs w:val="24"/>
        </w:rPr>
        <w:t xml:space="preserve"> grantowego</w:t>
      </w:r>
      <w:r w:rsidRPr="007D5421">
        <w:rPr>
          <w:bCs/>
          <w:sz w:val="24"/>
          <w:szCs w:val="24"/>
        </w:rPr>
        <w:t xml:space="preserve">. Ocena spełniania ww. kryteriów polegać będzie na przyznaniu wartości logicznych „spełnia/nie spełnia”. </w:t>
      </w:r>
    </w:p>
    <w:p w:rsidR="00875716" w:rsidRPr="007D5421" w:rsidRDefault="00875716" w:rsidP="007D5421">
      <w:pPr>
        <w:pStyle w:val="Akapitzlist"/>
        <w:numPr>
          <w:ilvl w:val="1"/>
          <w:numId w:val="5"/>
        </w:numPr>
        <w:spacing w:after="0" w:line="16" w:lineRule="atLeast"/>
        <w:ind w:left="0" w:hanging="426"/>
        <w:rPr>
          <w:sz w:val="24"/>
          <w:szCs w:val="24"/>
        </w:rPr>
      </w:pPr>
      <w:r w:rsidRPr="007D5421">
        <w:rPr>
          <w:sz w:val="24"/>
          <w:szCs w:val="24"/>
        </w:rPr>
        <w:t xml:space="preserve">W przypadku min. jednej </w:t>
      </w:r>
      <w:r w:rsidR="00B87834" w:rsidRPr="007D5421">
        <w:rPr>
          <w:sz w:val="24"/>
          <w:szCs w:val="24"/>
        </w:rPr>
        <w:t xml:space="preserve">odpowiedzi negatywnej wniosek o powierzenie grantu </w:t>
      </w:r>
      <w:r w:rsidRPr="007D5421">
        <w:rPr>
          <w:sz w:val="24"/>
          <w:szCs w:val="24"/>
        </w:rPr>
        <w:t xml:space="preserve">kierowany jest do wyjaśnienia i/lub uzupełnienia w terminie nie krótszym niż 5 dni kalendarzowych od dnia otrzymania wezwania do złożenia wyjaśnień i/lub uzupełnień. </w:t>
      </w:r>
    </w:p>
    <w:p w:rsidR="00875716" w:rsidRPr="007D5421" w:rsidRDefault="00875716" w:rsidP="007D5421">
      <w:pPr>
        <w:pStyle w:val="Akapitzlist"/>
        <w:numPr>
          <w:ilvl w:val="1"/>
          <w:numId w:val="5"/>
        </w:numPr>
        <w:spacing w:after="0" w:line="16" w:lineRule="atLeast"/>
        <w:ind w:left="0" w:hanging="426"/>
        <w:rPr>
          <w:sz w:val="24"/>
          <w:szCs w:val="24"/>
        </w:rPr>
      </w:pPr>
      <w:r w:rsidRPr="007D5421">
        <w:rPr>
          <w:sz w:val="24"/>
          <w:szCs w:val="24"/>
        </w:rPr>
        <w:t xml:space="preserve">Wezwanie do złożenia wyjaśnień/uzupełnień przesyłane jest wyłączenie w formie elektronicznej na wskazany we wniosku adres e-mail (osoba upoważniona do kontaktu). Wyjaśnienia/uzupełnienia należy złożyć w wersji elektronicznej (skan dokumentu podpisanego przez uprawnioną osobę). </w:t>
      </w:r>
    </w:p>
    <w:p w:rsidR="00875716" w:rsidRPr="007D5421" w:rsidRDefault="00875716" w:rsidP="007D5421">
      <w:pPr>
        <w:pStyle w:val="Akapitzlist"/>
        <w:numPr>
          <w:ilvl w:val="1"/>
          <w:numId w:val="5"/>
        </w:numPr>
        <w:spacing w:after="0" w:line="16" w:lineRule="atLeast"/>
        <w:ind w:left="0" w:hanging="426"/>
        <w:rPr>
          <w:sz w:val="24"/>
          <w:szCs w:val="24"/>
        </w:rPr>
      </w:pPr>
      <w:r w:rsidRPr="007D5421">
        <w:rPr>
          <w:sz w:val="24"/>
          <w:szCs w:val="24"/>
        </w:rPr>
        <w:t>Po otrzymaniu wyjaśnień/uzupełnień wniosek poddany zostaje ponownej ocenie formalnej.</w:t>
      </w:r>
    </w:p>
    <w:p w:rsidR="00B87834" w:rsidRPr="0042760A" w:rsidRDefault="00875716" w:rsidP="007D5421">
      <w:pPr>
        <w:pStyle w:val="Akapitzlist"/>
        <w:numPr>
          <w:ilvl w:val="1"/>
          <w:numId w:val="5"/>
        </w:numPr>
        <w:spacing w:after="0" w:line="16" w:lineRule="atLeast"/>
        <w:ind w:left="0" w:hanging="426"/>
        <w:rPr>
          <w:rFonts w:ascii="Calibri" w:hAnsi="Calibri" w:cs="Calibri"/>
          <w:sz w:val="24"/>
          <w:szCs w:val="24"/>
        </w:rPr>
      </w:pPr>
      <w:r w:rsidRPr="007D5421">
        <w:rPr>
          <w:sz w:val="24"/>
          <w:szCs w:val="24"/>
        </w:rPr>
        <w:lastRenderedPageBreak/>
        <w:t xml:space="preserve">W przypadku dalszych odpowiedzi negatywnych – wniosek o powierzenie grantu zostaje odrzucony. </w:t>
      </w:r>
    </w:p>
    <w:p w:rsidR="00875716" w:rsidRPr="0042760A" w:rsidRDefault="00875716" w:rsidP="007D5421">
      <w:pPr>
        <w:pStyle w:val="Akapitzlist"/>
        <w:numPr>
          <w:ilvl w:val="1"/>
          <w:numId w:val="5"/>
        </w:numPr>
        <w:spacing w:after="0" w:line="16" w:lineRule="atLeast"/>
        <w:ind w:left="0" w:hanging="426"/>
        <w:rPr>
          <w:rFonts w:ascii="Calibri" w:hAnsi="Calibri" w:cs="Calibri"/>
          <w:sz w:val="24"/>
          <w:szCs w:val="24"/>
        </w:rPr>
      </w:pPr>
      <w:r w:rsidRPr="007D5421">
        <w:rPr>
          <w:sz w:val="24"/>
          <w:szCs w:val="24"/>
        </w:rPr>
        <w:t>Wnioski o powierzenie grantu ocenione pozytywnie pod względem formalnym zostaną przekazane do oceny przez Komisję Oceny Grantów.</w:t>
      </w:r>
    </w:p>
    <w:p w:rsidR="007D24D2" w:rsidRPr="0042760A" w:rsidRDefault="00945738" w:rsidP="007D5421">
      <w:pPr>
        <w:pStyle w:val="Akapitzlist"/>
        <w:numPr>
          <w:ilvl w:val="1"/>
          <w:numId w:val="5"/>
        </w:numPr>
        <w:spacing w:after="0" w:line="16" w:lineRule="atLeast"/>
        <w:ind w:left="0" w:hanging="426"/>
        <w:rPr>
          <w:sz w:val="24"/>
          <w:szCs w:val="24"/>
        </w:rPr>
      </w:pPr>
      <w:r w:rsidRPr="00393D3B">
        <w:rPr>
          <w:sz w:val="24"/>
          <w:szCs w:val="24"/>
        </w:rPr>
        <w:t>Członek Komisji powinien posiadać doświadczenie w oce</w:t>
      </w:r>
      <w:r w:rsidR="00875716" w:rsidRPr="00393D3B">
        <w:rPr>
          <w:sz w:val="24"/>
          <w:szCs w:val="24"/>
        </w:rPr>
        <w:t>nie/udzielaniu grantów w min. 1 </w:t>
      </w:r>
      <w:r w:rsidRPr="00393D3B">
        <w:rPr>
          <w:sz w:val="24"/>
          <w:szCs w:val="24"/>
        </w:rPr>
        <w:t>projekcie współfinansowanym ze środków EFS. Każd</w:t>
      </w:r>
      <w:r w:rsidR="00875716" w:rsidRPr="00393D3B">
        <w:rPr>
          <w:sz w:val="24"/>
          <w:szCs w:val="24"/>
        </w:rPr>
        <w:t>y wniosek oceniany jest przez 2 </w:t>
      </w:r>
      <w:r w:rsidRPr="00393D3B">
        <w:rPr>
          <w:sz w:val="24"/>
          <w:szCs w:val="24"/>
        </w:rPr>
        <w:t>członków Komisji Oceny Grantów</w:t>
      </w:r>
      <w:r w:rsidR="00875716" w:rsidRPr="00765922">
        <w:rPr>
          <w:sz w:val="24"/>
          <w:szCs w:val="24"/>
        </w:rPr>
        <w:t>.</w:t>
      </w:r>
      <w:r w:rsidR="00433823" w:rsidRPr="00765922">
        <w:rPr>
          <w:sz w:val="24"/>
          <w:szCs w:val="24"/>
        </w:rPr>
        <w:t>Elementem zachowania zasady bezstronności oraz rzetelności jest podpisanie przez członków Komisja Oceny Grantów</w:t>
      </w:r>
      <w:r w:rsidR="00F3008D" w:rsidRPr="007D5421">
        <w:rPr>
          <w:sz w:val="24"/>
          <w:szCs w:val="24"/>
        </w:rPr>
        <w:t>D</w:t>
      </w:r>
      <w:r w:rsidR="00875716" w:rsidRPr="007D5421">
        <w:rPr>
          <w:sz w:val="24"/>
          <w:szCs w:val="24"/>
        </w:rPr>
        <w:t>eklaracji bezstronności i </w:t>
      </w:r>
      <w:r w:rsidR="00433823" w:rsidRPr="007D5421">
        <w:rPr>
          <w:sz w:val="24"/>
          <w:szCs w:val="24"/>
        </w:rPr>
        <w:t xml:space="preserve">poufności, </w:t>
      </w:r>
      <w:r w:rsidR="00317261" w:rsidRPr="0042760A">
        <w:rPr>
          <w:sz w:val="24"/>
          <w:szCs w:val="24"/>
        </w:rPr>
        <w:t>stanowiącej Załącznik nr 3 do niniejszych procedur</w:t>
      </w:r>
      <w:r w:rsidR="00433823" w:rsidRPr="0042760A">
        <w:rPr>
          <w:sz w:val="24"/>
          <w:szCs w:val="24"/>
        </w:rPr>
        <w:t>.</w:t>
      </w:r>
    </w:p>
    <w:p w:rsidR="00875716" w:rsidRPr="00393D3B" w:rsidRDefault="00945738" w:rsidP="007D5421">
      <w:pPr>
        <w:pStyle w:val="Akapitzlist"/>
        <w:numPr>
          <w:ilvl w:val="1"/>
          <w:numId w:val="5"/>
        </w:numPr>
        <w:spacing w:after="0" w:line="16" w:lineRule="atLeast"/>
        <w:ind w:left="0" w:hanging="426"/>
        <w:rPr>
          <w:sz w:val="24"/>
          <w:szCs w:val="24"/>
        </w:rPr>
      </w:pPr>
      <w:r w:rsidRPr="00393D3B">
        <w:rPr>
          <w:sz w:val="24"/>
          <w:szCs w:val="24"/>
        </w:rPr>
        <w:t xml:space="preserve">W pierwszej kolejności dokonywana jest ocena formalna. Wnioski, które przejdą pozytywnie ocenę formalną zostaną </w:t>
      </w:r>
      <w:r w:rsidR="00875716" w:rsidRPr="00393D3B">
        <w:rPr>
          <w:sz w:val="24"/>
          <w:szCs w:val="24"/>
        </w:rPr>
        <w:t>poddane ocenie</w:t>
      </w:r>
      <w:r w:rsidRPr="00393D3B">
        <w:rPr>
          <w:sz w:val="24"/>
          <w:szCs w:val="24"/>
        </w:rPr>
        <w:t xml:space="preserve"> merytorycznej, w tym oceny spełnienia kryteriów premiujących.</w:t>
      </w:r>
    </w:p>
    <w:p w:rsidR="004A2D0E" w:rsidRPr="005879B1" w:rsidRDefault="00B83400" w:rsidP="007D5421">
      <w:pPr>
        <w:pStyle w:val="Akapitzlist"/>
        <w:numPr>
          <w:ilvl w:val="1"/>
          <w:numId w:val="5"/>
        </w:numPr>
        <w:spacing w:after="0" w:line="16" w:lineRule="atLeast"/>
        <w:ind w:left="0" w:hanging="426"/>
        <w:rPr>
          <w:sz w:val="24"/>
          <w:szCs w:val="24"/>
        </w:rPr>
      </w:pPr>
      <w:r w:rsidRPr="005879B1">
        <w:rPr>
          <w:sz w:val="24"/>
          <w:szCs w:val="24"/>
        </w:rPr>
        <w:t>Wnioskodawca może uzyskać w drodze oceny merytorycznej</w:t>
      </w:r>
      <w:r w:rsidR="00642B9A" w:rsidRPr="005879B1">
        <w:rPr>
          <w:sz w:val="24"/>
          <w:szCs w:val="24"/>
        </w:rPr>
        <w:t xml:space="preserve"> (bez uwzględnienia kryteriów premiujących)</w:t>
      </w:r>
      <w:r w:rsidRPr="005879B1">
        <w:rPr>
          <w:sz w:val="24"/>
          <w:szCs w:val="24"/>
        </w:rPr>
        <w:t xml:space="preserve"> maksymalnie</w:t>
      </w:r>
      <w:r w:rsidR="005462B3">
        <w:rPr>
          <w:sz w:val="24"/>
          <w:szCs w:val="24"/>
        </w:rPr>
        <w:t xml:space="preserve"> </w:t>
      </w:r>
      <w:r w:rsidR="00642B9A" w:rsidRPr="007D5421">
        <w:rPr>
          <w:sz w:val="24"/>
          <w:szCs w:val="24"/>
        </w:rPr>
        <w:t>66</w:t>
      </w:r>
      <w:r w:rsidRPr="005879B1">
        <w:rPr>
          <w:sz w:val="24"/>
          <w:szCs w:val="24"/>
        </w:rPr>
        <w:t xml:space="preserve"> punktów </w:t>
      </w:r>
      <w:r w:rsidR="00405FF8" w:rsidRPr="005879B1">
        <w:rPr>
          <w:sz w:val="24"/>
          <w:szCs w:val="24"/>
        </w:rPr>
        <w:t xml:space="preserve">od jednego </w:t>
      </w:r>
      <w:r w:rsidRPr="005879B1">
        <w:rPr>
          <w:sz w:val="24"/>
          <w:szCs w:val="24"/>
        </w:rPr>
        <w:t>członka Komisji</w:t>
      </w:r>
      <w:r w:rsidR="00405FF8" w:rsidRPr="005879B1">
        <w:rPr>
          <w:sz w:val="24"/>
          <w:szCs w:val="24"/>
        </w:rPr>
        <w:t xml:space="preserve">. </w:t>
      </w:r>
      <w:r w:rsidRPr="005879B1">
        <w:rPr>
          <w:sz w:val="24"/>
          <w:szCs w:val="24"/>
        </w:rPr>
        <w:t>Przy czym ostateczna liczba punktów stanowić będzie średnią z oceny dwóch oceniających.</w:t>
      </w:r>
    </w:p>
    <w:p w:rsidR="004A2D0E" w:rsidRPr="005879B1" w:rsidRDefault="00303E90" w:rsidP="007D5421">
      <w:pPr>
        <w:pStyle w:val="Akapitzlist"/>
        <w:numPr>
          <w:ilvl w:val="1"/>
          <w:numId w:val="5"/>
        </w:numPr>
        <w:spacing w:after="0" w:line="16" w:lineRule="atLeast"/>
        <w:ind w:left="0" w:hanging="426"/>
        <w:rPr>
          <w:sz w:val="24"/>
          <w:szCs w:val="24"/>
        </w:rPr>
      </w:pPr>
      <w:r w:rsidRPr="005879B1">
        <w:rPr>
          <w:sz w:val="24"/>
          <w:szCs w:val="24"/>
        </w:rPr>
        <w:t>W przypadku pojawienia się rozbieżności w ocenie dwóch oceniających</w:t>
      </w:r>
      <w:r w:rsidR="00875716" w:rsidRPr="005879B1">
        <w:rPr>
          <w:sz w:val="24"/>
          <w:szCs w:val="24"/>
        </w:rPr>
        <w:t xml:space="preserve"> (różnica w przyznaniu punktów powyżej 20) lub</w:t>
      </w:r>
      <w:r w:rsidR="005462B3">
        <w:rPr>
          <w:sz w:val="24"/>
          <w:szCs w:val="24"/>
        </w:rPr>
        <w:t xml:space="preserve"> </w:t>
      </w:r>
      <w:r w:rsidR="00C36970" w:rsidRPr="005879B1">
        <w:rPr>
          <w:sz w:val="24"/>
          <w:szCs w:val="24"/>
        </w:rPr>
        <w:t>pomniejszenia kwoty grantu</w:t>
      </w:r>
      <w:r w:rsidR="000707D4" w:rsidRPr="005879B1">
        <w:rPr>
          <w:sz w:val="24"/>
          <w:szCs w:val="24"/>
        </w:rPr>
        <w:t>, r</w:t>
      </w:r>
      <w:r w:rsidR="00C36970" w:rsidRPr="005879B1">
        <w:rPr>
          <w:sz w:val="24"/>
          <w:szCs w:val="24"/>
        </w:rPr>
        <w:t>ekomendacje do obniżenia wartości wnioskowanych środków</w:t>
      </w:r>
      <w:r w:rsidR="005462B3">
        <w:rPr>
          <w:sz w:val="24"/>
          <w:szCs w:val="24"/>
        </w:rPr>
        <w:t xml:space="preserve"> </w:t>
      </w:r>
      <w:r w:rsidR="000707D4" w:rsidRPr="005879B1">
        <w:rPr>
          <w:sz w:val="24"/>
          <w:szCs w:val="24"/>
        </w:rPr>
        <w:t xml:space="preserve">wraz </w:t>
      </w:r>
      <w:r w:rsidR="00C36970" w:rsidRPr="005879B1">
        <w:rPr>
          <w:sz w:val="24"/>
          <w:szCs w:val="24"/>
        </w:rPr>
        <w:t xml:space="preserve">z uzasadnieniem zostaną zawarte w </w:t>
      </w:r>
      <w:r w:rsidR="00E8156E" w:rsidRPr="005879B1">
        <w:rPr>
          <w:sz w:val="24"/>
          <w:szCs w:val="24"/>
        </w:rPr>
        <w:t>Kar</w:t>
      </w:r>
      <w:r w:rsidR="000707D4" w:rsidRPr="005879B1">
        <w:rPr>
          <w:sz w:val="24"/>
          <w:szCs w:val="24"/>
        </w:rPr>
        <w:t>cie</w:t>
      </w:r>
      <w:r w:rsidR="00E8156E" w:rsidRPr="005879B1">
        <w:rPr>
          <w:sz w:val="24"/>
          <w:szCs w:val="24"/>
        </w:rPr>
        <w:t xml:space="preserve"> oceny merytorycznej</w:t>
      </w:r>
      <w:r w:rsidR="004A2D0E" w:rsidRPr="005879B1">
        <w:rPr>
          <w:sz w:val="24"/>
          <w:szCs w:val="24"/>
        </w:rPr>
        <w:t xml:space="preserve">. </w:t>
      </w:r>
      <w:r w:rsidR="004A2D0E" w:rsidRPr="007D5421">
        <w:rPr>
          <w:sz w:val="24"/>
          <w:szCs w:val="24"/>
        </w:rPr>
        <w:t>O</w:t>
      </w:r>
      <w:r w:rsidR="00C36970" w:rsidRPr="007D5421">
        <w:rPr>
          <w:sz w:val="24"/>
          <w:szCs w:val="24"/>
        </w:rPr>
        <w:t xml:space="preserve">stateczna decyzja </w:t>
      </w:r>
      <w:r w:rsidR="009702AD" w:rsidRPr="007D5421">
        <w:rPr>
          <w:sz w:val="24"/>
          <w:szCs w:val="24"/>
        </w:rPr>
        <w:t xml:space="preserve">należy do </w:t>
      </w:r>
      <w:r w:rsidR="002843B8" w:rsidRPr="007D5421">
        <w:rPr>
          <w:sz w:val="24"/>
          <w:szCs w:val="24"/>
        </w:rPr>
        <w:t>Przewodniczącego Komisji Oceny Grantów</w:t>
      </w:r>
      <w:r w:rsidR="009702AD" w:rsidRPr="007D5421">
        <w:rPr>
          <w:sz w:val="24"/>
          <w:szCs w:val="24"/>
        </w:rPr>
        <w:t>.</w:t>
      </w:r>
      <w:r w:rsidR="00661FFE" w:rsidRPr="007D5421">
        <w:rPr>
          <w:sz w:val="24"/>
          <w:szCs w:val="24"/>
        </w:rPr>
        <w:t xml:space="preserve">Przewodniczącym Komisji Oceny Grantów jest osoba wyznaczona do tej funkcji przez </w:t>
      </w:r>
      <w:r w:rsidR="00151F5C" w:rsidRPr="007D5421">
        <w:rPr>
          <w:sz w:val="24"/>
          <w:szCs w:val="24"/>
        </w:rPr>
        <w:t>Grantodawcę</w:t>
      </w:r>
      <w:r w:rsidR="00943EED" w:rsidRPr="007D5421">
        <w:rPr>
          <w:sz w:val="24"/>
          <w:szCs w:val="24"/>
        </w:rPr>
        <w:t>- Lidera Partnerstwa</w:t>
      </w:r>
      <w:r w:rsidR="00661FFE" w:rsidRPr="007D5421">
        <w:rPr>
          <w:sz w:val="24"/>
          <w:szCs w:val="24"/>
        </w:rPr>
        <w:t xml:space="preserve">. </w:t>
      </w:r>
    </w:p>
    <w:p w:rsidR="00302C2E" w:rsidRPr="005879B1" w:rsidRDefault="000707D4" w:rsidP="007D5421">
      <w:pPr>
        <w:pStyle w:val="Akapitzlist"/>
        <w:numPr>
          <w:ilvl w:val="1"/>
          <w:numId w:val="5"/>
        </w:numPr>
        <w:spacing w:after="0" w:line="16" w:lineRule="atLeast"/>
        <w:ind w:left="0" w:hanging="426"/>
        <w:rPr>
          <w:sz w:val="24"/>
          <w:szCs w:val="24"/>
        </w:rPr>
      </w:pPr>
      <w:r w:rsidRPr="005879B1">
        <w:rPr>
          <w:sz w:val="24"/>
          <w:szCs w:val="24"/>
        </w:rPr>
        <w:t>Na tej podstawie tworzona jest lista rankingowa, która zostanie udostępniona na s</w:t>
      </w:r>
      <w:r w:rsidR="00875716" w:rsidRPr="005879B1">
        <w:rPr>
          <w:sz w:val="24"/>
          <w:szCs w:val="24"/>
        </w:rPr>
        <w:t>tronie internetowej</w:t>
      </w:r>
      <w:r w:rsidR="005462B3">
        <w:rPr>
          <w:sz w:val="24"/>
          <w:szCs w:val="24"/>
        </w:rPr>
        <w:t xml:space="preserve"> </w:t>
      </w:r>
      <w:r w:rsidR="006E0E6A">
        <w:rPr>
          <w:sz w:val="24"/>
          <w:szCs w:val="24"/>
        </w:rPr>
        <w:t>Grantodawcy</w:t>
      </w:r>
      <w:r w:rsidR="00875716" w:rsidRPr="005879B1">
        <w:rPr>
          <w:sz w:val="24"/>
          <w:szCs w:val="24"/>
        </w:rPr>
        <w:t xml:space="preserve">: </w:t>
      </w:r>
      <w:hyperlink r:id="rId13" w:history="1">
        <w:r w:rsidR="00302C2E" w:rsidRPr="007D5421">
          <w:rPr>
            <w:rStyle w:val="Hipercze"/>
            <w:color w:val="auto"/>
            <w:sz w:val="24"/>
            <w:szCs w:val="24"/>
          </w:rPr>
          <w:t>www.lowe.byd.pl</w:t>
        </w:r>
      </w:hyperlink>
      <w:r w:rsidR="00302C2E" w:rsidRPr="005879B1">
        <w:rPr>
          <w:sz w:val="24"/>
          <w:szCs w:val="24"/>
        </w:rPr>
        <w:t>.</w:t>
      </w:r>
    </w:p>
    <w:p w:rsidR="00875716" w:rsidRPr="005879B1" w:rsidRDefault="00302C2E" w:rsidP="007D5421">
      <w:pPr>
        <w:pStyle w:val="Akapitzlist"/>
        <w:numPr>
          <w:ilvl w:val="1"/>
          <w:numId w:val="5"/>
        </w:numPr>
        <w:spacing w:after="0" w:line="16" w:lineRule="atLeast"/>
        <w:ind w:left="0" w:hanging="426"/>
        <w:rPr>
          <w:sz w:val="24"/>
          <w:szCs w:val="24"/>
        </w:rPr>
      </w:pPr>
      <w:r w:rsidRPr="005879B1">
        <w:rPr>
          <w:sz w:val="24"/>
          <w:szCs w:val="24"/>
        </w:rPr>
        <w:t>Wybór grantobiorców będzie odbywał się w oparciu o otrzymaną liczbę punktów na podstawie listy rankingowej do wyczerpania alokacji na nabór.</w:t>
      </w:r>
    </w:p>
    <w:p w:rsidR="00945738" w:rsidRPr="005879B1" w:rsidRDefault="000707D4" w:rsidP="007D5421">
      <w:pPr>
        <w:pStyle w:val="Akapitzlist"/>
        <w:numPr>
          <w:ilvl w:val="1"/>
          <w:numId w:val="5"/>
        </w:numPr>
        <w:spacing w:after="0" w:line="16" w:lineRule="atLeast"/>
        <w:ind w:left="0" w:hanging="426"/>
        <w:rPr>
          <w:sz w:val="24"/>
          <w:szCs w:val="24"/>
        </w:rPr>
      </w:pPr>
      <w:r w:rsidRPr="005879B1">
        <w:rPr>
          <w:sz w:val="24"/>
          <w:szCs w:val="24"/>
        </w:rPr>
        <w:t xml:space="preserve">Do wszystkich Wnioskodawców zostaną wysłane drogą elektroniczną pisma z </w:t>
      </w:r>
      <w:r w:rsidR="00302C2E" w:rsidRPr="005879B1">
        <w:rPr>
          <w:sz w:val="24"/>
          <w:szCs w:val="24"/>
        </w:rPr>
        <w:t xml:space="preserve">ostatecznymi </w:t>
      </w:r>
      <w:r w:rsidRPr="005879B1">
        <w:rPr>
          <w:sz w:val="24"/>
          <w:szCs w:val="24"/>
        </w:rPr>
        <w:t>wynikami oceny. Pisma zostaną wysłane na adres e-mail zawarty we wniosku o powierzenie grantu.</w:t>
      </w:r>
    </w:p>
    <w:p w:rsidR="00945738" w:rsidRPr="005879B1" w:rsidRDefault="002C4828" w:rsidP="007D5421">
      <w:pPr>
        <w:pStyle w:val="Akapitzlist"/>
        <w:numPr>
          <w:ilvl w:val="1"/>
          <w:numId w:val="5"/>
        </w:numPr>
        <w:spacing w:after="0" w:line="16" w:lineRule="atLeast"/>
        <w:ind w:left="0" w:hanging="426"/>
        <w:rPr>
          <w:sz w:val="24"/>
          <w:szCs w:val="24"/>
        </w:rPr>
      </w:pPr>
      <w:r w:rsidRPr="005879B1">
        <w:rPr>
          <w:sz w:val="24"/>
          <w:szCs w:val="24"/>
        </w:rPr>
        <w:t>Po przesłaniu pism o wynikach oceny wniosku</w:t>
      </w:r>
      <w:r w:rsidR="00302C2E" w:rsidRPr="005879B1">
        <w:rPr>
          <w:sz w:val="24"/>
          <w:szCs w:val="24"/>
        </w:rPr>
        <w:t>.</w:t>
      </w:r>
      <w:r w:rsidR="009D382F" w:rsidRPr="005879B1">
        <w:rPr>
          <w:sz w:val="24"/>
          <w:szCs w:val="24"/>
        </w:rPr>
        <w:t xml:space="preserve"> Wnioskodawcy muszą skorygować wnioski zgodnie z uwagami </w:t>
      </w:r>
      <w:r w:rsidR="00302C2E" w:rsidRPr="005879B1">
        <w:rPr>
          <w:sz w:val="24"/>
          <w:szCs w:val="24"/>
        </w:rPr>
        <w:t>zawartymi w piśmie</w:t>
      </w:r>
      <w:r w:rsidR="009D382F" w:rsidRPr="005879B1">
        <w:rPr>
          <w:sz w:val="24"/>
          <w:szCs w:val="24"/>
        </w:rPr>
        <w:t>.</w:t>
      </w:r>
      <w:r w:rsidR="008652E8" w:rsidRPr="005879B1">
        <w:rPr>
          <w:sz w:val="24"/>
          <w:szCs w:val="24"/>
        </w:rPr>
        <w:t xml:space="preserve"> Skorygowane wnioski należy odesłać</w:t>
      </w:r>
      <w:r w:rsidR="000F5BCE" w:rsidRPr="005879B1">
        <w:rPr>
          <w:sz w:val="24"/>
          <w:szCs w:val="24"/>
        </w:rPr>
        <w:t xml:space="preserve"> w formie elektronicznej</w:t>
      </w:r>
      <w:r w:rsidR="008652E8" w:rsidRPr="005879B1">
        <w:rPr>
          <w:sz w:val="24"/>
          <w:szCs w:val="24"/>
        </w:rPr>
        <w:t xml:space="preserve"> w terminie</w:t>
      </w:r>
      <w:r w:rsidR="00302C2E" w:rsidRPr="005879B1">
        <w:rPr>
          <w:sz w:val="24"/>
          <w:szCs w:val="24"/>
        </w:rPr>
        <w:t xml:space="preserve"> max. 5 dni roboczych od dnia otrzymania pisma</w:t>
      </w:r>
      <w:r w:rsidR="008652E8" w:rsidRPr="005879B1">
        <w:rPr>
          <w:sz w:val="24"/>
          <w:szCs w:val="24"/>
        </w:rPr>
        <w:t>.</w:t>
      </w:r>
    </w:p>
    <w:p w:rsidR="004A2D0E" w:rsidRPr="005879B1" w:rsidRDefault="000F5BCE" w:rsidP="007D5421">
      <w:pPr>
        <w:pStyle w:val="Akapitzlist"/>
        <w:numPr>
          <w:ilvl w:val="1"/>
          <w:numId w:val="5"/>
        </w:numPr>
        <w:spacing w:after="0" w:line="16" w:lineRule="atLeast"/>
        <w:ind w:left="0" w:hanging="426"/>
        <w:rPr>
          <w:sz w:val="24"/>
          <w:szCs w:val="24"/>
        </w:rPr>
      </w:pPr>
      <w:r w:rsidRPr="005879B1">
        <w:rPr>
          <w:sz w:val="24"/>
          <w:szCs w:val="24"/>
        </w:rPr>
        <w:t>Wnioskodawcy przysługuje prawo wniesienia odwołania</w:t>
      </w:r>
      <w:r w:rsidR="00C2734E" w:rsidRPr="005879B1">
        <w:rPr>
          <w:sz w:val="24"/>
          <w:szCs w:val="24"/>
        </w:rPr>
        <w:t xml:space="preserve">. </w:t>
      </w:r>
      <w:r w:rsidR="002C2D39" w:rsidRPr="005879B1">
        <w:rPr>
          <w:sz w:val="24"/>
          <w:szCs w:val="24"/>
        </w:rPr>
        <w:t>Podmioty z</w:t>
      </w:r>
      <w:r w:rsidR="002C4828" w:rsidRPr="005879B1">
        <w:rPr>
          <w:sz w:val="24"/>
          <w:szCs w:val="24"/>
        </w:rPr>
        <w:t xml:space="preserve">ainteresowane </w:t>
      </w:r>
      <w:r w:rsidRPr="005879B1">
        <w:rPr>
          <w:sz w:val="24"/>
          <w:szCs w:val="24"/>
        </w:rPr>
        <w:t>złożeniem odwołania</w:t>
      </w:r>
      <w:r w:rsidR="006A07FF" w:rsidRPr="005879B1">
        <w:rPr>
          <w:sz w:val="24"/>
          <w:szCs w:val="24"/>
        </w:rPr>
        <w:t xml:space="preserve"> muszą złożyć j</w:t>
      </w:r>
      <w:r w:rsidRPr="005879B1">
        <w:rPr>
          <w:sz w:val="24"/>
          <w:szCs w:val="24"/>
        </w:rPr>
        <w:t>e</w:t>
      </w:r>
      <w:r w:rsidR="002C2D39" w:rsidRPr="005879B1">
        <w:rPr>
          <w:sz w:val="24"/>
          <w:szCs w:val="24"/>
        </w:rPr>
        <w:t xml:space="preserve"> w formie </w:t>
      </w:r>
      <w:r w:rsidR="004A2D0E" w:rsidRPr="005879B1">
        <w:rPr>
          <w:sz w:val="24"/>
          <w:szCs w:val="24"/>
        </w:rPr>
        <w:t>elektronicznej (podpisany i opieczętowany skan pisma) na adres wskazany w Ogłoszeniu o naborze w terminie</w:t>
      </w:r>
      <w:r w:rsidR="002C2D39" w:rsidRPr="005879B1">
        <w:rPr>
          <w:sz w:val="24"/>
          <w:szCs w:val="24"/>
        </w:rPr>
        <w:t xml:space="preserve"> do 7 dni </w:t>
      </w:r>
      <w:r w:rsidR="00700603" w:rsidRPr="005879B1">
        <w:rPr>
          <w:sz w:val="24"/>
          <w:szCs w:val="24"/>
        </w:rPr>
        <w:t xml:space="preserve">kalendarzowych </w:t>
      </w:r>
      <w:r w:rsidR="002C2D39" w:rsidRPr="005879B1">
        <w:rPr>
          <w:sz w:val="24"/>
          <w:szCs w:val="24"/>
        </w:rPr>
        <w:t xml:space="preserve">od </w:t>
      </w:r>
      <w:r w:rsidR="00C2734E" w:rsidRPr="005879B1">
        <w:rPr>
          <w:sz w:val="24"/>
          <w:szCs w:val="24"/>
        </w:rPr>
        <w:t>dnia otrzymania pisma o </w:t>
      </w:r>
      <w:r w:rsidR="00B43246" w:rsidRPr="005879B1">
        <w:rPr>
          <w:sz w:val="24"/>
          <w:szCs w:val="24"/>
        </w:rPr>
        <w:t>wyniku oceny wni</w:t>
      </w:r>
      <w:r w:rsidR="004A2D0E" w:rsidRPr="005879B1">
        <w:rPr>
          <w:sz w:val="24"/>
          <w:szCs w:val="24"/>
        </w:rPr>
        <w:t>osku o </w:t>
      </w:r>
      <w:r w:rsidR="002C4828" w:rsidRPr="005879B1">
        <w:rPr>
          <w:sz w:val="24"/>
          <w:szCs w:val="24"/>
        </w:rPr>
        <w:t>powierzenie grantu</w:t>
      </w:r>
      <w:r w:rsidR="00700603" w:rsidRPr="005879B1">
        <w:rPr>
          <w:sz w:val="24"/>
          <w:szCs w:val="24"/>
        </w:rPr>
        <w:t xml:space="preserve">. </w:t>
      </w:r>
    </w:p>
    <w:p w:rsidR="004A2D0E" w:rsidRPr="005879B1" w:rsidRDefault="00700603" w:rsidP="007D5421">
      <w:pPr>
        <w:pStyle w:val="Akapitzlist"/>
        <w:numPr>
          <w:ilvl w:val="1"/>
          <w:numId w:val="5"/>
        </w:numPr>
        <w:spacing w:after="0" w:line="16" w:lineRule="atLeast"/>
        <w:ind w:left="0" w:hanging="426"/>
        <w:rPr>
          <w:sz w:val="24"/>
          <w:szCs w:val="24"/>
        </w:rPr>
      </w:pPr>
      <w:r w:rsidRPr="005879B1">
        <w:rPr>
          <w:sz w:val="24"/>
          <w:szCs w:val="24"/>
        </w:rPr>
        <w:t xml:space="preserve">Wysyłanie pism z wynikami z oceny  odbywa się za pośrednictwem poczty elektronicznej. Pismo kierowane jest na adres e-mail podany we wniosku o powierzenie grantu, pkt. </w:t>
      </w:r>
      <w:r w:rsidRPr="005879B1">
        <w:rPr>
          <w:i/>
          <w:sz w:val="24"/>
          <w:szCs w:val="24"/>
        </w:rPr>
        <w:t xml:space="preserve">Dane osoby </w:t>
      </w:r>
      <w:r w:rsidR="004A2D0E" w:rsidRPr="005879B1">
        <w:rPr>
          <w:i/>
          <w:sz w:val="24"/>
          <w:szCs w:val="24"/>
        </w:rPr>
        <w:t>upoważnionej</w:t>
      </w:r>
      <w:r w:rsidRPr="005879B1">
        <w:rPr>
          <w:i/>
          <w:sz w:val="24"/>
          <w:szCs w:val="24"/>
        </w:rPr>
        <w:t xml:space="preserve"> do kontaktu</w:t>
      </w:r>
      <w:r w:rsidR="002843B8" w:rsidRPr="005879B1">
        <w:rPr>
          <w:sz w:val="24"/>
          <w:szCs w:val="24"/>
        </w:rPr>
        <w:t>.</w:t>
      </w:r>
    </w:p>
    <w:p w:rsidR="004A2D0E" w:rsidRPr="005879B1" w:rsidRDefault="00700603" w:rsidP="007D5421">
      <w:pPr>
        <w:pStyle w:val="Akapitzlist"/>
        <w:numPr>
          <w:ilvl w:val="1"/>
          <w:numId w:val="5"/>
        </w:numPr>
        <w:spacing w:after="0" w:line="16" w:lineRule="atLeast"/>
        <w:ind w:left="0" w:hanging="426"/>
        <w:rPr>
          <w:sz w:val="24"/>
          <w:szCs w:val="24"/>
        </w:rPr>
      </w:pPr>
      <w:r w:rsidRPr="005879B1">
        <w:rPr>
          <w:sz w:val="24"/>
          <w:szCs w:val="24"/>
        </w:rPr>
        <w:t>Termin na złożenie wyjaśnień, (7 dni kalendarzowych) liczony jest od dnia następującego po dniu wysłania pisma</w:t>
      </w:r>
      <w:r w:rsidR="002C4828" w:rsidRPr="005879B1">
        <w:rPr>
          <w:sz w:val="24"/>
          <w:szCs w:val="24"/>
        </w:rPr>
        <w:t xml:space="preserve">. </w:t>
      </w:r>
    </w:p>
    <w:p w:rsidR="007D24D2" w:rsidRPr="005879B1" w:rsidRDefault="00700603" w:rsidP="007D5421">
      <w:pPr>
        <w:pStyle w:val="Akapitzlist"/>
        <w:numPr>
          <w:ilvl w:val="1"/>
          <w:numId w:val="5"/>
        </w:numPr>
        <w:spacing w:after="0" w:line="16" w:lineRule="atLeast"/>
        <w:ind w:left="0" w:hanging="426"/>
        <w:rPr>
          <w:sz w:val="24"/>
          <w:szCs w:val="24"/>
        </w:rPr>
      </w:pPr>
      <w:r w:rsidRPr="005879B1">
        <w:rPr>
          <w:sz w:val="24"/>
          <w:szCs w:val="24"/>
        </w:rPr>
        <w:t xml:space="preserve">Odwołania </w:t>
      </w:r>
      <w:r w:rsidR="00B43246" w:rsidRPr="005879B1">
        <w:rPr>
          <w:sz w:val="24"/>
          <w:szCs w:val="24"/>
        </w:rPr>
        <w:t xml:space="preserve">będą rozpatrywane w terminie </w:t>
      </w:r>
      <w:r w:rsidRPr="005879B1">
        <w:rPr>
          <w:sz w:val="24"/>
          <w:szCs w:val="24"/>
        </w:rPr>
        <w:t>14 dni kalendarzowych</w:t>
      </w:r>
      <w:r w:rsidR="00B43246" w:rsidRPr="005879B1">
        <w:rPr>
          <w:sz w:val="24"/>
          <w:szCs w:val="24"/>
        </w:rPr>
        <w:t xml:space="preserve"> od dnia wpływu pis</w:t>
      </w:r>
      <w:r w:rsidR="00C2734E" w:rsidRPr="005879B1">
        <w:rPr>
          <w:sz w:val="24"/>
          <w:szCs w:val="24"/>
        </w:rPr>
        <w:t xml:space="preserve">ma przez </w:t>
      </w:r>
      <w:r w:rsidRPr="007D5421">
        <w:rPr>
          <w:sz w:val="24"/>
          <w:szCs w:val="24"/>
        </w:rPr>
        <w:t xml:space="preserve">Przewodniczącego </w:t>
      </w:r>
      <w:r w:rsidR="00C2734E" w:rsidRPr="007D5421">
        <w:rPr>
          <w:sz w:val="24"/>
          <w:szCs w:val="24"/>
        </w:rPr>
        <w:t>Komisj</w:t>
      </w:r>
      <w:r w:rsidRPr="007D5421">
        <w:rPr>
          <w:sz w:val="24"/>
          <w:szCs w:val="24"/>
        </w:rPr>
        <w:t>i</w:t>
      </w:r>
      <w:r w:rsidR="00B43246" w:rsidRPr="007D5421">
        <w:rPr>
          <w:sz w:val="24"/>
          <w:szCs w:val="24"/>
        </w:rPr>
        <w:t xml:space="preserve"> Oceny Grantów</w:t>
      </w:r>
      <w:r w:rsidRPr="007D5421">
        <w:rPr>
          <w:sz w:val="24"/>
          <w:szCs w:val="24"/>
        </w:rPr>
        <w:t>. Ostateczna decyzja jest podej</w:t>
      </w:r>
      <w:r w:rsidR="00C11539" w:rsidRPr="007D5421">
        <w:rPr>
          <w:sz w:val="24"/>
          <w:szCs w:val="24"/>
        </w:rPr>
        <w:t xml:space="preserve">mowana przez </w:t>
      </w:r>
      <w:r w:rsidR="00151F5C" w:rsidRPr="007D5421">
        <w:rPr>
          <w:sz w:val="24"/>
          <w:szCs w:val="24"/>
        </w:rPr>
        <w:t>Grantodawcę</w:t>
      </w:r>
      <w:r w:rsidR="00943EED" w:rsidRPr="007D5421">
        <w:rPr>
          <w:sz w:val="24"/>
          <w:szCs w:val="24"/>
        </w:rPr>
        <w:t>- Lidera Partnerstwa,</w:t>
      </w:r>
      <w:r w:rsidRPr="007D5421">
        <w:rPr>
          <w:sz w:val="24"/>
          <w:szCs w:val="24"/>
        </w:rPr>
        <w:t xml:space="preserve"> na podstawie rekomendacji Przewodniczącego Komisji Oceny Grantów.</w:t>
      </w:r>
    </w:p>
    <w:p w:rsidR="00B226F7" w:rsidRPr="005879B1" w:rsidRDefault="00C2734E" w:rsidP="007D5421">
      <w:pPr>
        <w:pStyle w:val="Akapitzlist"/>
        <w:numPr>
          <w:ilvl w:val="1"/>
          <w:numId w:val="5"/>
        </w:numPr>
        <w:spacing w:after="0" w:line="16" w:lineRule="atLeast"/>
        <w:ind w:left="0" w:hanging="426"/>
        <w:rPr>
          <w:sz w:val="24"/>
          <w:szCs w:val="24"/>
        </w:rPr>
      </w:pPr>
      <w:r w:rsidRPr="005879B1">
        <w:rPr>
          <w:sz w:val="24"/>
          <w:szCs w:val="24"/>
        </w:rPr>
        <w:t>W prz</w:t>
      </w:r>
      <w:r w:rsidR="002C4828" w:rsidRPr="005879B1">
        <w:rPr>
          <w:sz w:val="24"/>
          <w:szCs w:val="24"/>
        </w:rPr>
        <w:t>ypadku skutecznego odwołania od </w:t>
      </w:r>
      <w:r w:rsidRPr="005879B1">
        <w:rPr>
          <w:sz w:val="24"/>
          <w:szCs w:val="24"/>
        </w:rPr>
        <w:t xml:space="preserve">decyzji Komisji i pozytywnej ponownej ocenie umożliwiającej umieszczenie na liście rankingowej według przyjętych kryteriów, </w:t>
      </w:r>
      <w:r w:rsidR="008F5CA8">
        <w:rPr>
          <w:sz w:val="24"/>
          <w:szCs w:val="24"/>
        </w:rPr>
        <w:t xml:space="preserve"> przedsięwzięcie </w:t>
      </w:r>
      <w:r w:rsidRPr="005879B1">
        <w:rPr>
          <w:sz w:val="24"/>
          <w:szCs w:val="24"/>
        </w:rPr>
        <w:t xml:space="preserve"> może zostać rekomendowany do przyznania grantu pod warunkiem dostępności środków.</w:t>
      </w:r>
    </w:p>
    <w:p w:rsidR="00C01702" w:rsidRPr="005879B1" w:rsidRDefault="002C4828" w:rsidP="005879B1">
      <w:pPr>
        <w:pStyle w:val="Akapitzlist"/>
        <w:numPr>
          <w:ilvl w:val="1"/>
          <w:numId w:val="5"/>
        </w:numPr>
        <w:spacing w:after="0" w:line="16" w:lineRule="atLeast"/>
        <w:ind w:left="0" w:hanging="426"/>
        <w:rPr>
          <w:sz w:val="24"/>
          <w:szCs w:val="24"/>
        </w:rPr>
      </w:pPr>
      <w:r w:rsidRPr="005879B1">
        <w:rPr>
          <w:sz w:val="24"/>
          <w:szCs w:val="24"/>
        </w:rPr>
        <w:t xml:space="preserve">Prawo wniesienia </w:t>
      </w:r>
      <w:r w:rsidR="00245674" w:rsidRPr="005879B1">
        <w:rPr>
          <w:sz w:val="24"/>
          <w:szCs w:val="24"/>
        </w:rPr>
        <w:t xml:space="preserve">odwołania </w:t>
      </w:r>
      <w:r w:rsidRPr="005879B1">
        <w:rPr>
          <w:sz w:val="24"/>
          <w:szCs w:val="24"/>
        </w:rPr>
        <w:t xml:space="preserve">przysługuje od: </w:t>
      </w:r>
    </w:p>
    <w:p w:rsidR="00C01702" w:rsidRPr="005879B1" w:rsidRDefault="002C4828" w:rsidP="007D5421">
      <w:pPr>
        <w:pStyle w:val="Akapitzlist"/>
        <w:numPr>
          <w:ilvl w:val="0"/>
          <w:numId w:val="30"/>
        </w:numPr>
        <w:spacing w:after="0" w:line="16" w:lineRule="atLeast"/>
        <w:ind w:left="426" w:hanging="426"/>
        <w:rPr>
          <w:sz w:val="24"/>
          <w:szCs w:val="24"/>
        </w:rPr>
      </w:pPr>
      <w:r w:rsidRPr="005879B1">
        <w:rPr>
          <w:sz w:val="24"/>
          <w:szCs w:val="24"/>
        </w:rPr>
        <w:t xml:space="preserve">negatywnej oceny kryteriów formalnych, </w:t>
      </w:r>
    </w:p>
    <w:p w:rsidR="00C01702" w:rsidRPr="005879B1" w:rsidRDefault="002C4828" w:rsidP="007D5421">
      <w:pPr>
        <w:pStyle w:val="Akapitzlist"/>
        <w:numPr>
          <w:ilvl w:val="0"/>
          <w:numId w:val="30"/>
        </w:numPr>
        <w:spacing w:after="0" w:line="16" w:lineRule="atLeast"/>
        <w:ind w:left="426" w:hanging="426"/>
        <w:rPr>
          <w:sz w:val="24"/>
          <w:szCs w:val="24"/>
        </w:rPr>
      </w:pPr>
      <w:r w:rsidRPr="005879B1">
        <w:rPr>
          <w:sz w:val="24"/>
          <w:szCs w:val="24"/>
        </w:rPr>
        <w:t xml:space="preserve">nieuzyskania przez </w:t>
      </w:r>
      <w:r w:rsidR="0095230E">
        <w:rPr>
          <w:sz w:val="24"/>
          <w:szCs w:val="24"/>
        </w:rPr>
        <w:t xml:space="preserve"> wniosek</w:t>
      </w:r>
      <w:r w:rsidR="005462B3">
        <w:rPr>
          <w:sz w:val="24"/>
          <w:szCs w:val="24"/>
        </w:rPr>
        <w:t xml:space="preserve"> </w:t>
      </w:r>
      <w:r w:rsidRPr="005879B1">
        <w:rPr>
          <w:sz w:val="24"/>
          <w:szCs w:val="24"/>
        </w:rPr>
        <w:t xml:space="preserve">minimalnej </w:t>
      </w:r>
      <w:r w:rsidR="00642B9A" w:rsidRPr="007D5421">
        <w:rPr>
          <w:sz w:val="24"/>
          <w:szCs w:val="24"/>
        </w:rPr>
        <w:t>liczby 4</w:t>
      </w:r>
      <w:r w:rsidRPr="007D5421">
        <w:rPr>
          <w:sz w:val="24"/>
          <w:szCs w:val="24"/>
        </w:rPr>
        <w:t>0 punktów</w:t>
      </w:r>
      <w:r w:rsidR="005462B3">
        <w:rPr>
          <w:sz w:val="24"/>
          <w:szCs w:val="24"/>
        </w:rPr>
        <w:t xml:space="preserve"> </w:t>
      </w:r>
      <w:r w:rsidR="004A2D0E" w:rsidRPr="005879B1">
        <w:rPr>
          <w:sz w:val="24"/>
          <w:szCs w:val="24"/>
        </w:rPr>
        <w:t>na etapie oceny merytorycznej,</w:t>
      </w:r>
    </w:p>
    <w:p w:rsidR="007D24D2" w:rsidRPr="005879B1" w:rsidRDefault="002C4828" w:rsidP="007D5421">
      <w:pPr>
        <w:pStyle w:val="Akapitzlist"/>
        <w:numPr>
          <w:ilvl w:val="0"/>
          <w:numId w:val="30"/>
        </w:numPr>
        <w:spacing w:after="0" w:line="16" w:lineRule="atLeast"/>
        <w:ind w:left="426" w:hanging="426"/>
        <w:rPr>
          <w:sz w:val="24"/>
          <w:szCs w:val="24"/>
        </w:rPr>
      </w:pPr>
      <w:r w:rsidRPr="005879B1">
        <w:rPr>
          <w:sz w:val="24"/>
          <w:szCs w:val="24"/>
        </w:rPr>
        <w:t xml:space="preserve">ustalenia przez Komisję Oceny Grantów kwoty </w:t>
      </w:r>
      <w:r w:rsidR="00F668DD">
        <w:rPr>
          <w:sz w:val="24"/>
          <w:szCs w:val="24"/>
        </w:rPr>
        <w:t xml:space="preserve">grantu </w:t>
      </w:r>
      <w:r w:rsidR="007D24D2" w:rsidRPr="005879B1">
        <w:rPr>
          <w:sz w:val="24"/>
          <w:szCs w:val="24"/>
        </w:rPr>
        <w:t>niższej niż wnioskowana</w:t>
      </w:r>
      <w:r w:rsidR="004A2D0E" w:rsidRPr="005879B1">
        <w:rPr>
          <w:sz w:val="24"/>
          <w:szCs w:val="24"/>
        </w:rPr>
        <w:t>.</w:t>
      </w:r>
    </w:p>
    <w:p w:rsidR="002C4828" w:rsidRPr="005879B1" w:rsidRDefault="00245674" w:rsidP="007D5421">
      <w:pPr>
        <w:pStyle w:val="Akapitzlist"/>
        <w:numPr>
          <w:ilvl w:val="1"/>
          <w:numId w:val="5"/>
        </w:numPr>
        <w:spacing w:after="0" w:line="16" w:lineRule="atLeast"/>
        <w:ind w:left="0" w:hanging="426"/>
        <w:rPr>
          <w:sz w:val="24"/>
          <w:szCs w:val="24"/>
        </w:rPr>
      </w:pPr>
      <w:r w:rsidRPr="005879B1">
        <w:rPr>
          <w:sz w:val="24"/>
          <w:szCs w:val="24"/>
        </w:rPr>
        <w:lastRenderedPageBreak/>
        <w:t xml:space="preserve">Odwołanie </w:t>
      </w:r>
      <w:r w:rsidR="002C4828" w:rsidRPr="005879B1">
        <w:rPr>
          <w:sz w:val="24"/>
          <w:szCs w:val="24"/>
        </w:rPr>
        <w:t>pozostawia się</w:t>
      </w:r>
      <w:r w:rsidR="00C01702" w:rsidRPr="005879B1">
        <w:rPr>
          <w:sz w:val="24"/>
          <w:szCs w:val="24"/>
        </w:rPr>
        <w:t xml:space="preserve"> bez rozpatrzenia, jeśli zosta</w:t>
      </w:r>
      <w:r w:rsidRPr="005879B1">
        <w:rPr>
          <w:sz w:val="24"/>
          <w:szCs w:val="24"/>
        </w:rPr>
        <w:t>ło</w:t>
      </w:r>
      <w:r w:rsidR="00C01702" w:rsidRPr="005879B1">
        <w:rPr>
          <w:sz w:val="24"/>
          <w:szCs w:val="24"/>
        </w:rPr>
        <w:t xml:space="preserve"> wniesion</w:t>
      </w:r>
      <w:r w:rsidRPr="005879B1">
        <w:rPr>
          <w:sz w:val="24"/>
          <w:szCs w:val="24"/>
        </w:rPr>
        <w:t>e</w:t>
      </w:r>
      <w:r w:rsidR="002C4828" w:rsidRPr="005879B1">
        <w:rPr>
          <w:sz w:val="24"/>
          <w:szCs w:val="24"/>
        </w:rPr>
        <w:t>:</w:t>
      </w:r>
    </w:p>
    <w:p w:rsidR="002C4828" w:rsidRPr="005879B1" w:rsidRDefault="009D382F" w:rsidP="007D5421">
      <w:pPr>
        <w:pStyle w:val="Akapitzlist"/>
        <w:numPr>
          <w:ilvl w:val="0"/>
          <w:numId w:val="23"/>
        </w:numPr>
        <w:spacing w:after="0" w:line="16" w:lineRule="atLeast"/>
        <w:ind w:left="426" w:hanging="426"/>
        <w:rPr>
          <w:sz w:val="24"/>
          <w:szCs w:val="24"/>
        </w:rPr>
      </w:pPr>
      <w:r w:rsidRPr="005879B1">
        <w:rPr>
          <w:sz w:val="24"/>
          <w:szCs w:val="24"/>
        </w:rPr>
        <w:t>po terminie</w:t>
      </w:r>
    </w:p>
    <w:p w:rsidR="002C4828" w:rsidRPr="005879B1" w:rsidRDefault="002C4828" w:rsidP="007D5421">
      <w:pPr>
        <w:pStyle w:val="Akapitzlist"/>
        <w:numPr>
          <w:ilvl w:val="0"/>
          <w:numId w:val="23"/>
        </w:numPr>
        <w:spacing w:after="0" w:line="16" w:lineRule="atLeast"/>
        <w:ind w:left="426" w:hanging="426"/>
        <w:rPr>
          <w:sz w:val="24"/>
          <w:szCs w:val="24"/>
        </w:rPr>
      </w:pPr>
      <w:r w:rsidRPr="005879B1">
        <w:rPr>
          <w:sz w:val="24"/>
          <w:szCs w:val="24"/>
        </w:rPr>
        <w:t>przez podmiot wykluczony z możli</w:t>
      </w:r>
      <w:r w:rsidR="009D382F" w:rsidRPr="005879B1">
        <w:rPr>
          <w:sz w:val="24"/>
          <w:szCs w:val="24"/>
        </w:rPr>
        <w:t>wości otrzymania dofinansowania</w:t>
      </w:r>
      <w:r w:rsidR="00700603" w:rsidRPr="005879B1">
        <w:rPr>
          <w:sz w:val="24"/>
          <w:szCs w:val="24"/>
        </w:rPr>
        <w:t xml:space="preserve"> ze środków Unii Europejskiej</w:t>
      </w:r>
      <w:r w:rsidR="009D382F" w:rsidRPr="005879B1">
        <w:rPr>
          <w:sz w:val="24"/>
          <w:szCs w:val="24"/>
        </w:rPr>
        <w:t>.</w:t>
      </w:r>
    </w:p>
    <w:p w:rsidR="00307160" w:rsidRPr="005879B1" w:rsidRDefault="00307160" w:rsidP="007D5421">
      <w:pPr>
        <w:spacing w:after="0" w:line="16" w:lineRule="atLeast"/>
        <w:ind w:hanging="426"/>
        <w:rPr>
          <w:sz w:val="24"/>
          <w:szCs w:val="24"/>
        </w:rPr>
      </w:pPr>
      <w:r w:rsidRPr="005879B1">
        <w:rPr>
          <w:sz w:val="24"/>
          <w:szCs w:val="24"/>
        </w:rPr>
        <w:t>34.</w:t>
      </w:r>
      <w:r w:rsidR="003F6066" w:rsidRPr="005879B1">
        <w:rPr>
          <w:sz w:val="24"/>
          <w:szCs w:val="24"/>
        </w:rPr>
        <w:tab/>
      </w:r>
      <w:r w:rsidRPr="005879B1">
        <w:rPr>
          <w:sz w:val="24"/>
          <w:szCs w:val="24"/>
        </w:rPr>
        <w:t>Wnioskodawca może wycofać wniosek na każdym et</w:t>
      </w:r>
      <w:r w:rsidR="003F6066" w:rsidRPr="005879B1">
        <w:rPr>
          <w:sz w:val="24"/>
          <w:szCs w:val="24"/>
        </w:rPr>
        <w:t>apie przed podpisaniem umowy o powierzenie grantu. W tym celu należy wysłać skan pisma z wymaganymi podpisami i pieczęciami na adres e-mail wskazany w ogłoszeniu o naborze z uzasadnieniem wycofania wniosku.</w:t>
      </w:r>
    </w:p>
    <w:p w:rsidR="00C4650E" w:rsidRPr="006E0E6A" w:rsidRDefault="00F279FE" w:rsidP="006E0E6A">
      <w:pPr>
        <w:keepNext/>
        <w:keepLines/>
        <w:spacing w:before="240" w:line="16" w:lineRule="atLeast"/>
        <w:ind w:hanging="426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bookmarkStart w:id="6" w:name="_Toc30405115"/>
      <w:r w:rsidRPr="006E0E6A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§</w:t>
      </w:r>
      <w:r w:rsidR="004441F2" w:rsidRPr="006E0E6A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5</w:t>
      </w:r>
      <w:r w:rsidRPr="006E0E6A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 Umowa o powierzenie grantu</w:t>
      </w:r>
      <w:bookmarkEnd w:id="6"/>
    </w:p>
    <w:p w:rsidR="00910F99" w:rsidRPr="00393D3B" w:rsidRDefault="00F279FE" w:rsidP="007D5421">
      <w:pPr>
        <w:numPr>
          <w:ilvl w:val="1"/>
          <w:numId w:val="1"/>
        </w:numPr>
        <w:spacing w:before="240" w:after="0" w:line="16" w:lineRule="atLeast"/>
        <w:ind w:left="0" w:hanging="284"/>
        <w:contextualSpacing/>
        <w:rPr>
          <w:sz w:val="24"/>
          <w:szCs w:val="24"/>
        </w:rPr>
      </w:pPr>
      <w:r w:rsidRPr="0042760A">
        <w:rPr>
          <w:sz w:val="24"/>
          <w:szCs w:val="24"/>
        </w:rPr>
        <w:t xml:space="preserve">Umowa o powierzenie grantu zostanie podpisana pomiędzy Grantodawcą a podmiotem wyłonionym w naborze w celu utworzenia i prowadzenia LOWE. </w:t>
      </w:r>
    </w:p>
    <w:p w:rsidR="004A2D0E" w:rsidRPr="00393D3B" w:rsidRDefault="00F279FE" w:rsidP="007D5421">
      <w:pPr>
        <w:numPr>
          <w:ilvl w:val="1"/>
          <w:numId w:val="1"/>
        </w:numPr>
        <w:spacing w:after="0" w:line="16" w:lineRule="atLeast"/>
        <w:ind w:left="0" w:hanging="284"/>
        <w:contextualSpacing/>
        <w:rPr>
          <w:sz w:val="24"/>
          <w:szCs w:val="24"/>
        </w:rPr>
      </w:pPr>
      <w:r w:rsidRPr="00393D3B">
        <w:rPr>
          <w:sz w:val="24"/>
          <w:szCs w:val="24"/>
        </w:rPr>
        <w:t xml:space="preserve">Wzór umowy stanowi załącznik nr 1 do procedur. </w:t>
      </w:r>
    </w:p>
    <w:p w:rsidR="00F279FE" w:rsidRPr="00765922" w:rsidRDefault="00F279FE" w:rsidP="007D5421">
      <w:pPr>
        <w:numPr>
          <w:ilvl w:val="1"/>
          <w:numId w:val="1"/>
        </w:numPr>
        <w:spacing w:after="0" w:line="16" w:lineRule="atLeast"/>
        <w:ind w:left="0" w:hanging="284"/>
        <w:contextualSpacing/>
        <w:rPr>
          <w:sz w:val="24"/>
          <w:szCs w:val="24"/>
        </w:rPr>
      </w:pPr>
      <w:r w:rsidRPr="00765922">
        <w:rPr>
          <w:sz w:val="24"/>
          <w:szCs w:val="24"/>
        </w:rPr>
        <w:t>Umowa obejmuje minimum:</w:t>
      </w:r>
    </w:p>
    <w:p w:rsidR="00F279FE" w:rsidRPr="00CC3DCF" w:rsidRDefault="00F279FE" w:rsidP="007D5421">
      <w:pPr>
        <w:numPr>
          <w:ilvl w:val="0"/>
          <w:numId w:val="22"/>
        </w:numPr>
        <w:spacing w:after="0" w:line="16" w:lineRule="atLeast"/>
        <w:ind w:left="284" w:hanging="284"/>
        <w:contextualSpacing/>
        <w:rPr>
          <w:sz w:val="24"/>
          <w:szCs w:val="24"/>
        </w:rPr>
      </w:pPr>
      <w:r w:rsidRPr="00CC3DCF">
        <w:rPr>
          <w:sz w:val="24"/>
          <w:szCs w:val="24"/>
        </w:rPr>
        <w:t>zadania grantobiorcy objęte grantem</w:t>
      </w:r>
    </w:p>
    <w:p w:rsidR="00F279FE" w:rsidRPr="00CC3DCF" w:rsidRDefault="00F279FE" w:rsidP="007D5421">
      <w:pPr>
        <w:numPr>
          <w:ilvl w:val="0"/>
          <w:numId w:val="22"/>
        </w:numPr>
        <w:spacing w:after="0" w:line="16" w:lineRule="atLeast"/>
        <w:ind w:left="284" w:hanging="284"/>
        <w:contextualSpacing/>
        <w:rPr>
          <w:sz w:val="24"/>
          <w:szCs w:val="24"/>
        </w:rPr>
      </w:pPr>
      <w:r w:rsidRPr="00CC3DCF">
        <w:rPr>
          <w:sz w:val="24"/>
          <w:szCs w:val="24"/>
        </w:rPr>
        <w:t>wysokość grantu (maksymalnie 207 000,00 zł)</w:t>
      </w:r>
    </w:p>
    <w:p w:rsidR="00F279FE" w:rsidRPr="00CC3DCF" w:rsidRDefault="00F279FE" w:rsidP="007D5421">
      <w:pPr>
        <w:numPr>
          <w:ilvl w:val="0"/>
          <w:numId w:val="22"/>
        </w:numPr>
        <w:spacing w:after="0" w:line="16" w:lineRule="atLeast"/>
        <w:ind w:left="284" w:hanging="284"/>
        <w:contextualSpacing/>
        <w:rPr>
          <w:sz w:val="24"/>
          <w:szCs w:val="24"/>
        </w:rPr>
      </w:pPr>
      <w:r w:rsidRPr="00CC3DCF">
        <w:rPr>
          <w:sz w:val="24"/>
          <w:szCs w:val="24"/>
        </w:rPr>
        <w:t>warunki wypłacenia i rozliczenia grantu</w:t>
      </w:r>
    </w:p>
    <w:p w:rsidR="00F279FE" w:rsidRPr="00CC3DCF" w:rsidRDefault="00F279FE" w:rsidP="007D5421">
      <w:pPr>
        <w:numPr>
          <w:ilvl w:val="0"/>
          <w:numId w:val="22"/>
        </w:numPr>
        <w:spacing w:after="0" w:line="16" w:lineRule="atLeast"/>
        <w:ind w:left="284" w:hanging="284"/>
        <w:contextualSpacing/>
        <w:rPr>
          <w:sz w:val="24"/>
          <w:szCs w:val="24"/>
        </w:rPr>
      </w:pPr>
      <w:r w:rsidRPr="00CC3DCF">
        <w:rPr>
          <w:sz w:val="24"/>
          <w:szCs w:val="24"/>
        </w:rPr>
        <w:t>zobowiązanie do zwrotu grantu w przypadku wykorzystania go niezgodnie z celami projektu grantowego</w:t>
      </w:r>
      <w:r w:rsidR="008F5CA8">
        <w:rPr>
          <w:sz w:val="24"/>
          <w:szCs w:val="24"/>
        </w:rPr>
        <w:t xml:space="preserve"> i przedsięwzięcia</w:t>
      </w:r>
    </w:p>
    <w:p w:rsidR="00F279FE" w:rsidRPr="00CC3DCF" w:rsidRDefault="00F279FE" w:rsidP="007D5421">
      <w:pPr>
        <w:numPr>
          <w:ilvl w:val="0"/>
          <w:numId w:val="22"/>
        </w:numPr>
        <w:spacing w:after="0" w:line="16" w:lineRule="atLeast"/>
        <w:ind w:left="284" w:hanging="284"/>
        <w:contextualSpacing/>
        <w:rPr>
          <w:sz w:val="24"/>
          <w:szCs w:val="24"/>
        </w:rPr>
      </w:pPr>
      <w:r w:rsidRPr="00CC3DCF">
        <w:rPr>
          <w:sz w:val="24"/>
          <w:szCs w:val="24"/>
        </w:rPr>
        <w:t>zobowiązanie do poddania się kontroli przeprowadzonej przez grantodawcę lub uprawnione podmioty.</w:t>
      </w:r>
    </w:p>
    <w:p w:rsidR="00F279FE" w:rsidRPr="00CC3DCF" w:rsidRDefault="00F279FE" w:rsidP="007D5421">
      <w:pPr>
        <w:numPr>
          <w:ilvl w:val="0"/>
          <w:numId w:val="22"/>
        </w:numPr>
        <w:spacing w:after="0" w:line="16" w:lineRule="atLeast"/>
        <w:ind w:left="284" w:hanging="284"/>
        <w:contextualSpacing/>
        <w:rPr>
          <w:sz w:val="24"/>
          <w:szCs w:val="24"/>
        </w:rPr>
      </w:pPr>
      <w:r w:rsidRPr="00CC3DCF">
        <w:rPr>
          <w:sz w:val="24"/>
          <w:szCs w:val="24"/>
        </w:rPr>
        <w:t>zobowiązanie do wydatkowania grantu zgodnie z przepisami obowiązującego prawa, w sposób oszczędny, w okresie realizacji projektu</w:t>
      </w:r>
      <w:r w:rsidR="008F5CA8">
        <w:rPr>
          <w:sz w:val="24"/>
          <w:szCs w:val="24"/>
        </w:rPr>
        <w:t xml:space="preserve"> grantowego i przedsięwzięcia</w:t>
      </w:r>
      <w:r w:rsidRPr="00CC3DCF">
        <w:rPr>
          <w:sz w:val="24"/>
          <w:szCs w:val="24"/>
        </w:rPr>
        <w:t xml:space="preserve"> i zgodnie z jego celami.</w:t>
      </w:r>
    </w:p>
    <w:p w:rsidR="00F279FE" w:rsidRPr="0032786A" w:rsidRDefault="00F279FE" w:rsidP="007D5421">
      <w:pPr>
        <w:numPr>
          <w:ilvl w:val="1"/>
          <w:numId w:val="1"/>
        </w:numPr>
        <w:spacing w:after="0" w:line="16" w:lineRule="atLeast"/>
        <w:ind w:left="0" w:hanging="284"/>
        <w:contextualSpacing/>
        <w:rPr>
          <w:sz w:val="24"/>
          <w:szCs w:val="24"/>
        </w:rPr>
      </w:pPr>
      <w:r w:rsidRPr="0032786A">
        <w:rPr>
          <w:sz w:val="24"/>
          <w:szCs w:val="24"/>
        </w:rPr>
        <w:t>Umowa o powierzenie grantu może zostać podpisana w trybie stacjonarnym po wcześniejszym ustaleniu terminu w siedzibie Grantodawcy lub trybie obiegowym (za pośrednictwem poczty/kuriera).</w:t>
      </w:r>
    </w:p>
    <w:p w:rsidR="002D5A50" w:rsidRPr="006E0E6A" w:rsidRDefault="00D81C8C" w:rsidP="006E0E6A">
      <w:pPr>
        <w:pStyle w:val="Nagwek1"/>
        <w:spacing w:line="16" w:lineRule="atLeast"/>
        <w:ind w:hanging="284"/>
      </w:pPr>
      <w:bookmarkStart w:id="7" w:name="_Toc30405116"/>
      <w:r w:rsidRPr="006E0E6A">
        <w:t>§</w:t>
      </w:r>
      <w:r w:rsidR="004441F2" w:rsidRPr="006E0E6A">
        <w:t>6</w:t>
      </w:r>
      <w:r w:rsidR="00E72A9A" w:rsidRPr="006E0E6A">
        <w:t>Informacja o wymogach w zakresie zabezpieczenia grantów</w:t>
      </w:r>
      <w:bookmarkEnd w:id="7"/>
    </w:p>
    <w:p w:rsidR="002D5A50" w:rsidRPr="0042760A" w:rsidRDefault="002D5A50" w:rsidP="005879B1">
      <w:pPr>
        <w:pStyle w:val="Akapitzlist"/>
        <w:numPr>
          <w:ilvl w:val="0"/>
          <w:numId w:val="7"/>
        </w:numPr>
        <w:spacing w:before="240" w:after="0" w:line="16" w:lineRule="atLeast"/>
        <w:ind w:left="0"/>
        <w:rPr>
          <w:sz w:val="24"/>
          <w:szCs w:val="24"/>
        </w:rPr>
      </w:pPr>
      <w:r w:rsidRPr="0042760A">
        <w:rPr>
          <w:sz w:val="24"/>
          <w:szCs w:val="24"/>
        </w:rPr>
        <w:t>Sposób zabezpieczenia prawidłowej realiza</w:t>
      </w:r>
      <w:r w:rsidR="007C6B5B" w:rsidRPr="0042760A">
        <w:rPr>
          <w:sz w:val="24"/>
          <w:szCs w:val="24"/>
        </w:rPr>
        <w:t>cji umowy o powierzenie grantu:</w:t>
      </w:r>
    </w:p>
    <w:p w:rsidR="00DE5A26" w:rsidRPr="00403C77" w:rsidRDefault="007C6B5B" w:rsidP="00954A4F">
      <w:pPr>
        <w:pStyle w:val="Akapitzlist"/>
        <w:numPr>
          <w:ilvl w:val="0"/>
          <w:numId w:val="21"/>
        </w:numPr>
        <w:spacing w:after="0" w:line="16" w:lineRule="atLeast"/>
        <w:rPr>
          <w:sz w:val="24"/>
          <w:szCs w:val="24"/>
        </w:rPr>
      </w:pPr>
      <w:r w:rsidRPr="00140911">
        <w:rPr>
          <w:sz w:val="24"/>
          <w:szCs w:val="24"/>
        </w:rPr>
        <w:t>Grantobiorca zobowiązuje się do zwrotu grantu w przypadk</w:t>
      </w:r>
      <w:r w:rsidR="006004E6" w:rsidRPr="005C7F82">
        <w:rPr>
          <w:sz w:val="24"/>
          <w:szCs w:val="24"/>
        </w:rPr>
        <w:t>u wykorzystania go niezgodnie z </w:t>
      </w:r>
      <w:r w:rsidRPr="005C7F82">
        <w:rPr>
          <w:sz w:val="24"/>
          <w:szCs w:val="24"/>
        </w:rPr>
        <w:t>celami projektu grantowego</w:t>
      </w:r>
      <w:r w:rsidR="008F5CA8">
        <w:rPr>
          <w:sz w:val="24"/>
          <w:szCs w:val="24"/>
        </w:rPr>
        <w:t xml:space="preserve"> i przedsięwzięcia</w:t>
      </w:r>
      <w:r w:rsidR="00AE3EC0" w:rsidRPr="00DF2A94">
        <w:rPr>
          <w:sz w:val="24"/>
          <w:szCs w:val="24"/>
        </w:rPr>
        <w:t xml:space="preserve">, zapisy te </w:t>
      </w:r>
      <w:r w:rsidR="00910F99" w:rsidRPr="00403C77">
        <w:rPr>
          <w:sz w:val="24"/>
          <w:szCs w:val="24"/>
        </w:rPr>
        <w:t>są szczegółowo opisane</w:t>
      </w:r>
      <w:r w:rsidR="006E0E6A">
        <w:rPr>
          <w:sz w:val="24"/>
          <w:szCs w:val="24"/>
        </w:rPr>
        <w:t xml:space="preserve"> w umowie o </w:t>
      </w:r>
      <w:r w:rsidR="00AE3EC0" w:rsidRPr="00403C77">
        <w:rPr>
          <w:sz w:val="24"/>
          <w:szCs w:val="24"/>
        </w:rPr>
        <w:t>powierzenie grantu</w:t>
      </w:r>
      <w:r w:rsidR="00EC7E6B">
        <w:rPr>
          <w:sz w:val="24"/>
          <w:szCs w:val="24"/>
        </w:rPr>
        <w:t>,</w:t>
      </w:r>
      <w:r w:rsidR="00140911" w:rsidRPr="00140911">
        <w:rPr>
          <w:sz w:val="24"/>
          <w:szCs w:val="24"/>
        </w:rPr>
        <w:t>§ 12</w:t>
      </w:r>
      <w:r w:rsidR="00140911" w:rsidRPr="005C7F82">
        <w:rPr>
          <w:sz w:val="24"/>
          <w:szCs w:val="24"/>
        </w:rPr>
        <w:t xml:space="preserve"> Nieprawidłowości i zwrot środków</w:t>
      </w:r>
      <w:r w:rsidR="00140911" w:rsidRPr="00DF2A94">
        <w:rPr>
          <w:sz w:val="24"/>
          <w:szCs w:val="24"/>
        </w:rPr>
        <w:t>.</w:t>
      </w:r>
    </w:p>
    <w:p w:rsidR="00AE3EC0" w:rsidRPr="00CC3DCF" w:rsidRDefault="00AE3EC0" w:rsidP="007D5421">
      <w:pPr>
        <w:pStyle w:val="Akapitzlist"/>
        <w:numPr>
          <w:ilvl w:val="0"/>
          <w:numId w:val="21"/>
        </w:numPr>
        <w:spacing w:after="0" w:line="16" w:lineRule="atLeast"/>
        <w:rPr>
          <w:sz w:val="24"/>
          <w:szCs w:val="24"/>
        </w:rPr>
      </w:pPr>
      <w:r w:rsidRPr="00CC3DCF">
        <w:rPr>
          <w:sz w:val="24"/>
          <w:szCs w:val="24"/>
        </w:rPr>
        <w:t>Warunkiem wypłaty grantu w formie zaliczki jest wniesienie za</w:t>
      </w:r>
      <w:r w:rsidR="006004E6" w:rsidRPr="00CC3DCF">
        <w:rPr>
          <w:sz w:val="24"/>
          <w:szCs w:val="24"/>
        </w:rPr>
        <w:t>bezpieczenia w formie weksla in </w:t>
      </w:r>
      <w:r w:rsidRPr="00CC3DCF">
        <w:rPr>
          <w:sz w:val="24"/>
          <w:szCs w:val="24"/>
        </w:rPr>
        <w:t xml:space="preserve">blanco wraz z deklaracją wekslową przez organ prowadzący LOWE. Wniesienie zabezpieczenia we wskazanej formie nie jest wymagane w przypadku organu prowadzącego będącego jednostką </w:t>
      </w:r>
      <w:r w:rsidR="003B593A" w:rsidRPr="00CC3DCF">
        <w:rPr>
          <w:sz w:val="24"/>
          <w:szCs w:val="24"/>
        </w:rPr>
        <w:t>sektora finansów publicznych</w:t>
      </w:r>
      <w:r w:rsidRPr="00CC3DCF">
        <w:rPr>
          <w:sz w:val="24"/>
          <w:szCs w:val="24"/>
        </w:rPr>
        <w:t>.</w:t>
      </w:r>
    </w:p>
    <w:p w:rsidR="00AE3EC0" w:rsidRPr="00CC3DCF" w:rsidRDefault="00AE3EC0" w:rsidP="007D5421">
      <w:pPr>
        <w:pStyle w:val="Akapitzlist"/>
        <w:numPr>
          <w:ilvl w:val="0"/>
          <w:numId w:val="21"/>
        </w:numPr>
        <w:spacing w:after="0" w:line="16" w:lineRule="atLeast"/>
        <w:rPr>
          <w:sz w:val="24"/>
          <w:szCs w:val="24"/>
        </w:rPr>
      </w:pPr>
      <w:r w:rsidRPr="00CC3DCF">
        <w:rPr>
          <w:sz w:val="24"/>
          <w:szCs w:val="24"/>
        </w:rPr>
        <w:t xml:space="preserve">Zwrot dokumentu stanowiącego zabezpieczenie umowy o </w:t>
      </w:r>
      <w:r w:rsidR="006004E6" w:rsidRPr="00CC3DCF">
        <w:rPr>
          <w:sz w:val="24"/>
          <w:szCs w:val="24"/>
        </w:rPr>
        <w:t>powierzenie grantu następuje po </w:t>
      </w:r>
      <w:r w:rsidRPr="00CC3DCF">
        <w:rPr>
          <w:sz w:val="24"/>
          <w:szCs w:val="24"/>
        </w:rPr>
        <w:t>ostatecznym rozliczeniu umowy o powierzenie grantu, oraz – jeśli dotyczy – zwrocie środków nieprawidłowo wykorzystanych przez Grantobiorcę.</w:t>
      </w:r>
    </w:p>
    <w:p w:rsidR="00AC0F3A" w:rsidRPr="006E0E6A" w:rsidRDefault="00D81C8C" w:rsidP="006E0E6A">
      <w:pPr>
        <w:pStyle w:val="Nagwek1"/>
        <w:spacing w:line="16" w:lineRule="atLeast"/>
        <w:ind w:hanging="284"/>
      </w:pPr>
      <w:bookmarkStart w:id="8" w:name="_Toc30405117"/>
      <w:r w:rsidRPr="006E0E6A">
        <w:t>§</w:t>
      </w:r>
      <w:r w:rsidR="004441F2" w:rsidRPr="006E0E6A">
        <w:t>7</w:t>
      </w:r>
      <w:r w:rsidR="005B75CC">
        <w:t xml:space="preserve"> </w:t>
      </w:r>
      <w:r w:rsidR="00E72A9A" w:rsidRPr="006E0E6A">
        <w:t>Założenia dotyczące z</w:t>
      </w:r>
      <w:r w:rsidR="00B43246" w:rsidRPr="006E0E6A">
        <w:t xml:space="preserve">mian przeznaczenia grantów </w:t>
      </w:r>
      <w:r w:rsidR="006004E6" w:rsidRPr="006E0E6A">
        <w:t>i umowy o </w:t>
      </w:r>
      <w:r w:rsidR="002D5A50" w:rsidRPr="006E0E6A">
        <w:t>powierzenie gr</w:t>
      </w:r>
      <w:r w:rsidR="00AC0F3A" w:rsidRPr="006E0E6A">
        <w:t>antu</w:t>
      </w:r>
      <w:r w:rsidR="00C2734E" w:rsidRPr="006E0E6A">
        <w:t>.</w:t>
      </w:r>
      <w:bookmarkEnd w:id="8"/>
    </w:p>
    <w:p w:rsidR="00910F99" w:rsidRPr="00765922" w:rsidRDefault="00C2734E" w:rsidP="007D5421">
      <w:pPr>
        <w:pStyle w:val="Akapitzlist"/>
        <w:numPr>
          <w:ilvl w:val="0"/>
          <w:numId w:val="2"/>
        </w:numPr>
        <w:spacing w:before="240" w:after="0" w:line="16" w:lineRule="atLeast"/>
        <w:ind w:left="142"/>
        <w:rPr>
          <w:sz w:val="24"/>
          <w:szCs w:val="24"/>
        </w:rPr>
      </w:pPr>
      <w:r w:rsidRPr="0042760A">
        <w:rPr>
          <w:sz w:val="24"/>
          <w:szCs w:val="24"/>
        </w:rPr>
        <w:t>Grantobiorca ma prawo dokonywać zmian w</w:t>
      </w:r>
      <w:r w:rsidR="00910F99" w:rsidRPr="0042760A">
        <w:rPr>
          <w:sz w:val="24"/>
          <w:szCs w:val="24"/>
        </w:rPr>
        <w:t>e wniosku o powierzenie grantu w zakresie</w:t>
      </w:r>
      <w:r w:rsidR="004A2D0E" w:rsidRPr="0042760A">
        <w:rPr>
          <w:sz w:val="24"/>
          <w:szCs w:val="24"/>
        </w:rPr>
        <w:t xml:space="preserve"> koncepcji tworzenia</w:t>
      </w:r>
      <w:r w:rsidRPr="00393D3B">
        <w:rPr>
          <w:sz w:val="24"/>
          <w:szCs w:val="24"/>
        </w:rPr>
        <w:t xml:space="preserve"> i funkcjon</w:t>
      </w:r>
      <w:r w:rsidR="00D772A5" w:rsidRPr="00393D3B">
        <w:rPr>
          <w:sz w:val="24"/>
          <w:szCs w:val="24"/>
        </w:rPr>
        <w:t>owania LOWE w </w:t>
      </w:r>
      <w:r w:rsidRPr="00393D3B">
        <w:rPr>
          <w:sz w:val="24"/>
          <w:szCs w:val="24"/>
        </w:rPr>
        <w:t>całym okresie reali</w:t>
      </w:r>
      <w:r w:rsidR="00910F99" w:rsidRPr="00393D3B">
        <w:rPr>
          <w:sz w:val="24"/>
          <w:szCs w:val="24"/>
        </w:rPr>
        <w:t>zacji grantu, w szczególności w </w:t>
      </w:r>
      <w:r w:rsidRPr="00393D3B">
        <w:rPr>
          <w:sz w:val="24"/>
          <w:szCs w:val="24"/>
        </w:rPr>
        <w:t xml:space="preserve">wyniku </w:t>
      </w:r>
      <w:r w:rsidR="00910F99" w:rsidRPr="00393D3B">
        <w:rPr>
          <w:sz w:val="24"/>
          <w:szCs w:val="24"/>
        </w:rPr>
        <w:lastRenderedPageBreak/>
        <w:t xml:space="preserve">pogłębionej </w:t>
      </w:r>
      <w:r w:rsidRPr="00393D3B">
        <w:rPr>
          <w:sz w:val="24"/>
          <w:szCs w:val="24"/>
        </w:rPr>
        <w:t>diagnozy p</w:t>
      </w:r>
      <w:r w:rsidR="00AE3EC0" w:rsidRPr="00393D3B">
        <w:rPr>
          <w:sz w:val="24"/>
          <w:szCs w:val="24"/>
        </w:rPr>
        <w:t>otrzeb społeczności lokalnych z </w:t>
      </w:r>
      <w:r w:rsidRPr="00393D3B">
        <w:rPr>
          <w:sz w:val="24"/>
          <w:szCs w:val="24"/>
        </w:rPr>
        <w:t xml:space="preserve">zastrzeżeniem, że </w:t>
      </w:r>
      <w:r w:rsidRPr="00765922">
        <w:rPr>
          <w:sz w:val="24"/>
          <w:szCs w:val="24"/>
        </w:rPr>
        <w:t xml:space="preserve">zgłoszenie modyfikacji nie może nastąpić później jak 30 dni </w:t>
      </w:r>
      <w:r w:rsidR="007E6F72">
        <w:rPr>
          <w:sz w:val="24"/>
          <w:szCs w:val="24"/>
        </w:rPr>
        <w:t xml:space="preserve">kalendarzowych </w:t>
      </w:r>
      <w:r w:rsidRPr="00765922">
        <w:rPr>
          <w:sz w:val="24"/>
          <w:szCs w:val="24"/>
        </w:rPr>
        <w:t xml:space="preserve">przed zakończeniem realizacji grantu. </w:t>
      </w:r>
    </w:p>
    <w:p w:rsidR="00910F99" w:rsidRPr="00CC3DCF" w:rsidRDefault="00C2734E" w:rsidP="007D5421">
      <w:pPr>
        <w:pStyle w:val="Akapitzlist"/>
        <w:numPr>
          <w:ilvl w:val="0"/>
          <w:numId w:val="2"/>
        </w:numPr>
        <w:spacing w:after="0" w:line="16" w:lineRule="atLeast"/>
        <w:ind w:left="142"/>
        <w:rPr>
          <w:sz w:val="24"/>
          <w:szCs w:val="24"/>
        </w:rPr>
      </w:pPr>
      <w:r w:rsidRPr="00CC3DCF">
        <w:rPr>
          <w:sz w:val="24"/>
          <w:szCs w:val="24"/>
        </w:rPr>
        <w:t>Każda zmiana wymaga zatwierdzenia przez Grantodawcę i nie może powodować zwiększenia wartości grantu oraz przekroczenia określonych w umowie limitów.</w:t>
      </w:r>
    </w:p>
    <w:p w:rsidR="00910F99" w:rsidRPr="00CC3DCF" w:rsidRDefault="004970D1" w:rsidP="007D5421">
      <w:pPr>
        <w:pStyle w:val="Akapitzlist"/>
        <w:numPr>
          <w:ilvl w:val="0"/>
          <w:numId w:val="2"/>
        </w:numPr>
        <w:spacing w:after="0" w:line="16" w:lineRule="atLeast"/>
        <w:ind w:left="142"/>
        <w:rPr>
          <w:sz w:val="24"/>
          <w:szCs w:val="24"/>
        </w:rPr>
      </w:pPr>
      <w:r w:rsidRPr="00CC3DCF">
        <w:rPr>
          <w:sz w:val="24"/>
          <w:szCs w:val="24"/>
        </w:rPr>
        <w:t>Przed wprowadzeniem zmian Grantobiorca zwraca się do Grantodawcy (drogą elektroniczną lub na piśmie) o akceptację, wskazując uzasadn</w:t>
      </w:r>
      <w:r w:rsidR="00D772A5" w:rsidRPr="00CC3DCF">
        <w:rPr>
          <w:sz w:val="24"/>
          <w:szCs w:val="24"/>
        </w:rPr>
        <w:t xml:space="preserve">ienie proponowanych zmian. </w:t>
      </w:r>
    </w:p>
    <w:p w:rsidR="00910F99" w:rsidRPr="00CC3DCF" w:rsidRDefault="00D772A5" w:rsidP="007D5421">
      <w:pPr>
        <w:pStyle w:val="Akapitzlist"/>
        <w:numPr>
          <w:ilvl w:val="0"/>
          <w:numId w:val="2"/>
        </w:numPr>
        <w:spacing w:after="0" w:line="16" w:lineRule="atLeast"/>
        <w:ind w:left="142"/>
        <w:rPr>
          <w:sz w:val="24"/>
          <w:szCs w:val="24"/>
        </w:rPr>
      </w:pPr>
      <w:r w:rsidRPr="00CC3DCF">
        <w:rPr>
          <w:sz w:val="24"/>
          <w:szCs w:val="24"/>
        </w:rPr>
        <w:t>Bez </w:t>
      </w:r>
      <w:r w:rsidR="004970D1" w:rsidRPr="00CC3DCF">
        <w:rPr>
          <w:sz w:val="24"/>
          <w:szCs w:val="24"/>
        </w:rPr>
        <w:t>akceptacji Grantodawcy, Grantobiorca nie może wprowadz</w:t>
      </w:r>
      <w:r w:rsidR="00910F99" w:rsidRPr="00CC3DCF">
        <w:rPr>
          <w:sz w:val="24"/>
          <w:szCs w:val="24"/>
        </w:rPr>
        <w:t xml:space="preserve">ać do </w:t>
      </w:r>
      <w:r w:rsidR="008F5CA8">
        <w:rPr>
          <w:sz w:val="24"/>
          <w:szCs w:val="24"/>
        </w:rPr>
        <w:t>przedsięwzięcia</w:t>
      </w:r>
      <w:r w:rsidR="00910F99" w:rsidRPr="00CC3DCF">
        <w:rPr>
          <w:sz w:val="24"/>
          <w:szCs w:val="24"/>
        </w:rPr>
        <w:t>żadnych zmian.</w:t>
      </w:r>
    </w:p>
    <w:p w:rsidR="00C2734E" w:rsidRPr="00CC3DCF" w:rsidRDefault="00D772A5" w:rsidP="007D5421">
      <w:pPr>
        <w:pStyle w:val="Akapitzlist"/>
        <w:numPr>
          <w:ilvl w:val="0"/>
          <w:numId w:val="2"/>
        </w:numPr>
        <w:spacing w:after="0" w:line="16" w:lineRule="atLeast"/>
        <w:ind w:left="142"/>
        <w:rPr>
          <w:sz w:val="24"/>
          <w:szCs w:val="24"/>
        </w:rPr>
      </w:pPr>
      <w:r w:rsidRPr="00CC3DCF">
        <w:rPr>
          <w:sz w:val="24"/>
          <w:szCs w:val="24"/>
        </w:rPr>
        <w:t>W </w:t>
      </w:r>
      <w:r w:rsidR="004970D1" w:rsidRPr="00CC3DCF">
        <w:rPr>
          <w:sz w:val="24"/>
          <w:szCs w:val="24"/>
        </w:rPr>
        <w:t xml:space="preserve">przypadku zmian we wskaźnikach </w:t>
      </w:r>
      <w:r w:rsidR="008F5CA8">
        <w:rPr>
          <w:sz w:val="24"/>
          <w:szCs w:val="24"/>
        </w:rPr>
        <w:t xml:space="preserve"> przedsięwzięcia</w:t>
      </w:r>
      <w:r w:rsidR="004970D1" w:rsidRPr="00CC3DCF">
        <w:rPr>
          <w:sz w:val="24"/>
          <w:szCs w:val="24"/>
        </w:rPr>
        <w:t xml:space="preserve">, wymagany będzie aneks do umowy oraz aktualizacja wniosku o powierzenie grantu. </w:t>
      </w:r>
    </w:p>
    <w:p w:rsidR="00C2734E" w:rsidRPr="0032786A" w:rsidRDefault="00C2734E" w:rsidP="007D5421">
      <w:pPr>
        <w:pStyle w:val="Akapitzlist"/>
        <w:numPr>
          <w:ilvl w:val="0"/>
          <w:numId w:val="2"/>
        </w:numPr>
        <w:spacing w:after="0" w:line="16" w:lineRule="atLeast"/>
        <w:ind w:left="142"/>
        <w:rPr>
          <w:sz w:val="24"/>
          <w:szCs w:val="24"/>
        </w:rPr>
      </w:pPr>
      <w:r w:rsidRPr="00CC3DCF">
        <w:rPr>
          <w:sz w:val="24"/>
          <w:szCs w:val="24"/>
        </w:rPr>
        <w:t xml:space="preserve">Grantobiorca zobowiązany jest do zachowania trwałości </w:t>
      </w:r>
      <w:r w:rsidR="00D772A5" w:rsidRPr="00CC3DCF">
        <w:rPr>
          <w:sz w:val="24"/>
          <w:szCs w:val="24"/>
        </w:rPr>
        <w:t>wypracowanych rozwiązań, tj. do </w:t>
      </w:r>
      <w:r w:rsidRPr="00CC3DCF">
        <w:rPr>
          <w:sz w:val="24"/>
          <w:szCs w:val="24"/>
        </w:rPr>
        <w:t xml:space="preserve">funkcjonowania LOWE po zakończeniu finansowania w ramach projektu - szczegółowe zasady w tym zakresie </w:t>
      </w:r>
      <w:r w:rsidR="00910F99" w:rsidRPr="00CC3DCF">
        <w:rPr>
          <w:sz w:val="24"/>
          <w:szCs w:val="24"/>
        </w:rPr>
        <w:t>są</w:t>
      </w:r>
      <w:r w:rsidRPr="0032786A">
        <w:rPr>
          <w:sz w:val="24"/>
          <w:szCs w:val="24"/>
        </w:rPr>
        <w:t xml:space="preserve"> zawarte w umowie o powierzenie grantu.</w:t>
      </w:r>
    </w:p>
    <w:p w:rsidR="004970D1" w:rsidRPr="00610A75" w:rsidRDefault="004970D1" w:rsidP="007D5421">
      <w:pPr>
        <w:pStyle w:val="Akapitzlist"/>
        <w:numPr>
          <w:ilvl w:val="0"/>
          <w:numId w:val="2"/>
        </w:numPr>
        <w:spacing w:after="0" w:line="16" w:lineRule="atLeast"/>
        <w:ind w:left="142"/>
        <w:rPr>
          <w:sz w:val="24"/>
          <w:szCs w:val="24"/>
        </w:rPr>
      </w:pPr>
      <w:r w:rsidRPr="0032786A">
        <w:rPr>
          <w:sz w:val="24"/>
          <w:szCs w:val="24"/>
        </w:rPr>
        <w:t>Grant nie może być przeznaczony na wydatki związane z cross fina</w:t>
      </w:r>
      <w:r w:rsidR="004A2D0E" w:rsidRPr="0032786A">
        <w:rPr>
          <w:sz w:val="24"/>
          <w:szCs w:val="24"/>
        </w:rPr>
        <w:t>ncingiem i środkami trwałymi, w </w:t>
      </w:r>
      <w:r w:rsidRPr="0032786A">
        <w:rPr>
          <w:sz w:val="24"/>
          <w:szCs w:val="24"/>
        </w:rPr>
        <w:t>rozumieniu Wytycznych w zakresie kwalifikowalności wyd</w:t>
      </w:r>
      <w:r w:rsidR="00D772A5" w:rsidRPr="0032786A">
        <w:rPr>
          <w:sz w:val="24"/>
          <w:szCs w:val="24"/>
        </w:rPr>
        <w:t>atków w ramach EFRR, EFS, FS na </w:t>
      </w:r>
      <w:r w:rsidRPr="0032786A">
        <w:rPr>
          <w:sz w:val="24"/>
          <w:szCs w:val="24"/>
        </w:rPr>
        <w:t xml:space="preserve">lata 2014-2020. Grantobiorca może przewidzieć </w:t>
      </w:r>
      <w:r w:rsidR="0095230E">
        <w:rPr>
          <w:sz w:val="24"/>
          <w:szCs w:val="24"/>
        </w:rPr>
        <w:t xml:space="preserve"> w przedsięwzięciu</w:t>
      </w:r>
      <w:r w:rsidRPr="0032786A">
        <w:rPr>
          <w:sz w:val="24"/>
          <w:szCs w:val="24"/>
        </w:rPr>
        <w:t xml:space="preserve"> zakup sprzętów o wartości jednostkowej poniżej kwoty </w:t>
      </w:r>
      <w:r w:rsidR="00CC62F6" w:rsidRPr="00CB1069">
        <w:rPr>
          <w:sz w:val="24"/>
          <w:szCs w:val="24"/>
        </w:rPr>
        <w:t xml:space="preserve">10 000,00 </w:t>
      </w:r>
      <w:r w:rsidRPr="00CB1069">
        <w:rPr>
          <w:sz w:val="24"/>
          <w:szCs w:val="24"/>
        </w:rPr>
        <w:t>zł netto.</w:t>
      </w:r>
    </w:p>
    <w:p w:rsidR="00E72A9A" w:rsidRPr="006E0E6A" w:rsidRDefault="00D81C8C" w:rsidP="006E0E6A">
      <w:pPr>
        <w:pStyle w:val="Nagwek1"/>
        <w:spacing w:line="16" w:lineRule="atLeast"/>
        <w:ind w:hanging="426"/>
      </w:pPr>
      <w:bookmarkStart w:id="9" w:name="_Toc30405118"/>
      <w:r w:rsidRPr="006E0E6A">
        <w:t>§8</w:t>
      </w:r>
      <w:r w:rsidR="005B75CC">
        <w:t xml:space="preserve"> </w:t>
      </w:r>
      <w:r w:rsidR="00E72A9A" w:rsidRPr="006E0E6A">
        <w:t xml:space="preserve">Zasady dotyczące </w:t>
      </w:r>
      <w:r w:rsidR="00B43246" w:rsidRPr="006E0E6A">
        <w:t xml:space="preserve">wypłacania i </w:t>
      </w:r>
      <w:r w:rsidR="00E72A9A" w:rsidRPr="006E0E6A">
        <w:t>rozliczania grantów</w:t>
      </w:r>
      <w:bookmarkEnd w:id="9"/>
    </w:p>
    <w:p w:rsidR="00B378B9" w:rsidRPr="0042760A" w:rsidRDefault="00B378B9" w:rsidP="007D5421">
      <w:pPr>
        <w:pStyle w:val="Akapitzlist"/>
        <w:numPr>
          <w:ilvl w:val="0"/>
          <w:numId w:val="17"/>
        </w:numPr>
        <w:spacing w:before="240" w:after="0" w:line="16" w:lineRule="atLeast"/>
        <w:ind w:left="0"/>
        <w:rPr>
          <w:rFonts w:cstheme="minorHAnsi"/>
          <w:sz w:val="24"/>
          <w:szCs w:val="24"/>
        </w:rPr>
      </w:pPr>
      <w:r w:rsidRPr="0042760A">
        <w:rPr>
          <w:rFonts w:cstheme="minorHAnsi"/>
          <w:sz w:val="24"/>
          <w:szCs w:val="24"/>
        </w:rPr>
        <w:t>W</w:t>
      </w:r>
      <w:r w:rsidR="008A0058" w:rsidRPr="0042760A">
        <w:rPr>
          <w:rFonts w:cstheme="minorHAnsi"/>
          <w:sz w:val="24"/>
          <w:szCs w:val="24"/>
        </w:rPr>
        <w:t xml:space="preserve">ypłata grantu będzie następowała w transzach. </w:t>
      </w:r>
    </w:p>
    <w:p w:rsidR="004A2D0E" w:rsidRPr="007D5421" w:rsidRDefault="00702FC1" w:rsidP="007D5421">
      <w:pPr>
        <w:pStyle w:val="Akapitzlist"/>
        <w:numPr>
          <w:ilvl w:val="0"/>
          <w:numId w:val="17"/>
        </w:numPr>
        <w:spacing w:after="0" w:line="16" w:lineRule="atLeast"/>
        <w:ind w:left="0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t xml:space="preserve">Warunkiem rozliczenia transzy dotacji oraz wypłaty kolejnej transzy (poza pierwszą transzą) jest złożenie wniosku o rozliczenie grantu w terminie określonym w harmonogramie płatności, będącym załącznikiem do umowy o powierzenie grantu. Wniosek o rozliczenie grantu wraz z załącznikami należy złożyć w terminie 10 dni roboczych od zakończenia okresu rozliczeniowego. </w:t>
      </w:r>
    </w:p>
    <w:p w:rsidR="00702FC1" w:rsidRPr="007D5421" w:rsidRDefault="00702FC1" w:rsidP="007D5421">
      <w:pPr>
        <w:pStyle w:val="Akapitzlist"/>
        <w:numPr>
          <w:ilvl w:val="0"/>
          <w:numId w:val="17"/>
        </w:numPr>
        <w:spacing w:after="0" w:line="16" w:lineRule="atLeast"/>
        <w:ind w:left="0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t xml:space="preserve">Warunkiem wypłaty kolejnej transzy jest akceptacja wniosku o rozliczenie grantu przez Grantodawcę. </w:t>
      </w:r>
    </w:p>
    <w:p w:rsidR="00702FC1" w:rsidRPr="007D5421" w:rsidRDefault="00702FC1" w:rsidP="007D5421">
      <w:pPr>
        <w:pStyle w:val="Akapitzlist"/>
        <w:numPr>
          <w:ilvl w:val="0"/>
          <w:numId w:val="17"/>
        </w:numPr>
        <w:spacing w:after="0" w:line="16" w:lineRule="atLeast"/>
        <w:ind w:left="0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t>Wnioski o rozliczenie grantu są weryfikowane przez pracowników Grantodawcy zaangażowanych do realizacji projektu. W trakcie weryfikacji wniosku Grantodawca moż</w:t>
      </w:r>
      <w:r w:rsidR="004A2D0E" w:rsidRPr="007D5421">
        <w:rPr>
          <w:rFonts w:cstheme="minorHAnsi"/>
          <w:sz w:val="24"/>
          <w:szCs w:val="24"/>
        </w:rPr>
        <w:t>e zwracać się do Grantobiorcy z </w:t>
      </w:r>
      <w:r w:rsidRPr="007D5421">
        <w:rPr>
          <w:rFonts w:cstheme="minorHAnsi"/>
          <w:sz w:val="24"/>
          <w:szCs w:val="24"/>
        </w:rPr>
        <w:t>prośbą o dodatkowe wyjaśnienia/uzupełnienia złożonych dokumentów. Wyjaśnienia należy przesłać w ciągu 5 dni roboczych od dnia otrzymania pisma w sprawie złożenia wyjaśnień/uzupełnień.</w:t>
      </w:r>
    </w:p>
    <w:p w:rsidR="00702FC1" w:rsidRPr="007D5421" w:rsidRDefault="00702FC1" w:rsidP="007D5421">
      <w:pPr>
        <w:pStyle w:val="Akapitzlist"/>
        <w:numPr>
          <w:ilvl w:val="0"/>
          <w:numId w:val="17"/>
        </w:numPr>
        <w:spacing w:after="0" w:line="16" w:lineRule="atLeast"/>
        <w:ind w:left="0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t>Wnioski o rozliczenie grantu są weryfikowane w ciągu 2</w:t>
      </w:r>
      <w:r w:rsidR="00661FFE" w:rsidRPr="007D5421">
        <w:rPr>
          <w:rFonts w:cstheme="minorHAnsi"/>
          <w:sz w:val="24"/>
          <w:szCs w:val="24"/>
        </w:rPr>
        <w:t>5</w:t>
      </w:r>
      <w:r w:rsidRPr="007D5421">
        <w:rPr>
          <w:rFonts w:cstheme="minorHAnsi"/>
          <w:sz w:val="24"/>
          <w:szCs w:val="24"/>
        </w:rPr>
        <w:t xml:space="preserve"> dni roboczych od dnia wpłynięcia. Do okresu nie wlicza się dni,  kiedy Grantodawca oczekuje na wyjaśnienia od Grantobiorcy.</w:t>
      </w:r>
    </w:p>
    <w:p w:rsidR="00C4650E" w:rsidRPr="007D5421" w:rsidRDefault="00C4650E" w:rsidP="007D5421">
      <w:pPr>
        <w:pStyle w:val="Akapitzlist"/>
        <w:numPr>
          <w:ilvl w:val="0"/>
          <w:numId w:val="17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t xml:space="preserve">W związku z realizacją </w:t>
      </w:r>
      <w:r w:rsidR="003817CA">
        <w:rPr>
          <w:rFonts w:cstheme="minorHAnsi"/>
          <w:sz w:val="24"/>
          <w:szCs w:val="24"/>
        </w:rPr>
        <w:t>przedsięwzięcia</w:t>
      </w:r>
      <w:r w:rsidRPr="007D5421">
        <w:rPr>
          <w:rFonts w:cstheme="minorHAnsi"/>
          <w:sz w:val="24"/>
          <w:szCs w:val="24"/>
        </w:rPr>
        <w:t xml:space="preserve">, Grantobiorca rozliczać będzie 4 kwoty </w:t>
      </w:r>
      <w:r w:rsidR="0042760A">
        <w:rPr>
          <w:rFonts w:cstheme="minorHAnsi"/>
          <w:sz w:val="24"/>
          <w:szCs w:val="24"/>
        </w:rPr>
        <w:t>za rezultat</w:t>
      </w:r>
      <w:r w:rsidRPr="007D5421">
        <w:rPr>
          <w:rFonts w:cstheme="minorHAnsi"/>
          <w:sz w:val="24"/>
          <w:szCs w:val="24"/>
        </w:rPr>
        <w:t>:</w:t>
      </w:r>
    </w:p>
    <w:p w:rsidR="00151F5C" w:rsidRPr="007D5421" w:rsidRDefault="00C4650E" w:rsidP="007D5421">
      <w:pPr>
        <w:pStyle w:val="Akapitzlist"/>
        <w:numPr>
          <w:ilvl w:val="2"/>
          <w:numId w:val="31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t xml:space="preserve">Zadanie 1: Pogłębiona diagnoza potrzeb edukacyjnych w okresie od </w:t>
      </w:r>
      <w:r w:rsidR="00817C52">
        <w:rPr>
          <w:rFonts w:cstheme="minorHAnsi"/>
          <w:sz w:val="24"/>
          <w:szCs w:val="24"/>
        </w:rPr>
        <w:t>01.0</w:t>
      </w:r>
      <w:r w:rsidR="00064FF8" w:rsidRPr="007D5421">
        <w:rPr>
          <w:rFonts w:cstheme="minorHAnsi"/>
          <w:sz w:val="24"/>
          <w:szCs w:val="24"/>
        </w:rPr>
        <w:t>6.2020</w:t>
      </w:r>
      <w:r w:rsidR="00817C52">
        <w:rPr>
          <w:rFonts w:cstheme="minorHAnsi"/>
          <w:sz w:val="24"/>
          <w:szCs w:val="24"/>
        </w:rPr>
        <w:t>r.</w:t>
      </w:r>
      <w:r w:rsidR="00064FF8" w:rsidRPr="007D5421">
        <w:rPr>
          <w:rFonts w:cstheme="minorHAnsi"/>
          <w:sz w:val="24"/>
          <w:szCs w:val="24"/>
        </w:rPr>
        <w:t xml:space="preserve"> do 31.08.2020</w:t>
      </w:r>
      <w:r w:rsidR="00817C52">
        <w:rPr>
          <w:rFonts w:cstheme="minorHAnsi"/>
          <w:sz w:val="24"/>
          <w:szCs w:val="24"/>
        </w:rPr>
        <w:t>r.</w:t>
      </w:r>
      <w:r w:rsidR="00151F5C" w:rsidRPr="007D5421">
        <w:rPr>
          <w:rFonts w:cstheme="minorHAnsi"/>
          <w:sz w:val="24"/>
          <w:szCs w:val="24"/>
        </w:rPr>
        <w:t>:kwota...</w:t>
      </w:r>
      <w:r w:rsidR="00787E4B" w:rsidRPr="007D5421">
        <w:rPr>
          <w:rFonts w:cstheme="minorHAnsi"/>
          <w:sz w:val="24"/>
          <w:szCs w:val="24"/>
        </w:rPr>
        <w:t>zł</w:t>
      </w:r>
    </w:p>
    <w:p w:rsidR="00C4650E" w:rsidRPr="007D5421" w:rsidRDefault="00C4650E" w:rsidP="007D5421">
      <w:pPr>
        <w:pStyle w:val="Akapitzlist"/>
        <w:numPr>
          <w:ilvl w:val="2"/>
          <w:numId w:val="31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t xml:space="preserve">Zadanie 2:Rozwijanie kompetencji kluczowych w ramach LOWE w okresie od </w:t>
      </w:r>
      <w:r w:rsidR="00817C52">
        <w:rPr>
          <w:rFonts w:cstheme="minorHAnsi"/>
          <w:sz w:val="24"/>
          <w:szCs w:val="24"/>
        </w:rPr>
        <w:t>0</w:t>
      </w:r>
      <w:r w:rsidR="00064FF8" w:rsidRPr="007D5421">
        <w:rPr>
          <w:rFonts w:cstheme="minorHAnsi"/>
          <w:sz w:val="24"/>
          <w:szCs w:val="24"/>
        </w:rPr>
        <w:t>1.09.2020</w:t>
      </w:r>
      <w:r w:rsidR="00817C52">
        <w:rPr>
          <w:rFonts w:cstheme="minorHAnsi"/>
          <w:sz w:val="24"/>
          <w:szCs w:val="24"/>
        </w:rPr>
        <w:t>r.</w:t>
      </w:r>
      <w:r w:rsidRPr="007D5421">
        <w:rPr>
          <w:rFonts w:cstheme="minorHAnsi"/>
          <w:sz w:val="24"/>
          <w:szCs w:val="24"/>
        </w:rPr>
        <w:t xml:space="preserve"> do </w:t>
      </w:r>
      <w:r w:rsidR="005462B3">
        <w:rPr>
          <w:rFonts w:cstheme="minorHAnsi"/>
          <w:sz w:val="24"/>
          <w:szCs w:val="24"/>
        </w:rPr>
        <w:t>31.01</w:t>
      </w:r>
      <w:r w:rsidR="00064FF8" w:rsidRPr="007D5421">
        <w:rPr>
          <w:rFonts w:cstheme="minorHAnsi"/>
          <w:sz w:val="24"/>
          <w:szCs w:val="24"/>
        </w:rPr>
        <w:t>.202</w:t>
      </w:r>
      <w:r w:rsidR="005462B3">
        <w:rPr>
          <w:rFonts w:cstheme="minorHAnsi"/>
          <w:sz w:val="24"/>
          <w:szCs w:val="24"/>
        </w:rPr>
        <w:t>1</w:t>
      </w:r>
      <w:r w:rsidR="00817C52">
        <w:rPr>
          <w:rFonts w:cstheme="minorHAnsi"/>
          <w:sz w:val="24"/>
          <w:szCs w:val="24"/>
        </w:rPr>
        <w:t>r.</w:t>
      </w:r>
      <w:r w:rsidRPr="007D5421">
        <w:rPr>
          <w:rFonts w:cstheme="minorHAnsi"/>
          <w:sz w:val="24"/>
          <w:szCs w:val="24"/>
        </w:rPr>
        <w:t>: kwota … zł</w:t>
      </w:r>
    </w:p>
    <w:p w:rsidR="00136239" w:rsidRPr="007D5421" w:rsidRDefault="00C4650E" w:rsidP="007D5421">
      <w:pPr>
        <w:pStyle w:val="Akapitzlist"/>
        <w:numPr>
          <w:ilvl w:val="2"/>
          <w:numId w:val="31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t>Zadanie 2: Rozwijanie kompetencji kluczowych w ramach LOWE w okresie od</w:t>
      </w:r>
      <w:r w:rsidR="005462B3">
        <w:rPr>
          <w:rFonts w:cstheme="minorHAnsi"/>
          <w:sz w:val="24"/>
          <w:szCs w:val="24"/>
        </w:rPr>
        <w:t xml:space="preserve"> </w:t>
      </w:r>
      <w:r w:rsidR="00817C52">
        <w:rPr>
          <w:rFonts w:cstheme="minorHAnsi"/>
          <w:sz w:val="24"/>
          <w:szCs w:val="24"/>
        </w:rPr>
        <w:t>0</w:t>
      </w:r>
      <w:r w:rsidR="00064FF8" w:rsidRPr="007D5421">
        <w:rPr>
          <w:rFonts w:cstheme="minorHAnsi"/>
          <w:sz w:val="24"/>
          <w:szCs w:val="24"/>
        </w:rPr>
        <w:t>1.0</w:t>
      </w:r>
      <w:r w:rsidR="005462B3">
        <w:rPr>
          <w:rFonts w:cstheme="minorHAnsi"/>
          <w:sz w:val="24"/>
          <w:szCs w:val="24"/>
        </w:rPr>
        <w:t>2</w:t>
      </w:r>
      <w:r w:rsidR="00064FF8" w:rsidRPr="007D5421">
        <w:rPr>
          <w:rFonts w:cstheme="minorHAnsi"/>
          <w:sz w:val="24"/>
          <w:szCs w:val="24"/>
        </w:rPr>
        <w:t>.2021</w:t>
      </w:r>
      <w:r w:rsidR="00817C52">
        <w:rPr>
          <w:rFonts w:cstheme="minorHAnsi"/>
          <w:sz w:val="24"/>
          <w:szCs w:val="24"/>
        </w:rPr>
        <w:t>r.</w:t>
      </w:r>
      <w:r w:rsidRPr="007D5421">
        <w:rPr>
          <w:rFonts w:cstheme="minorHAnsi"/>
          <w:sz w:val="24"/>
          <w:szCs w:val="24"/>
        </w:rPr>
        <w:t>do</w:t>
      </w:r>
      <w:r w:rsidR="005462B3">
        <w:rPr>
          <w:rFonts w:cstheme="minorHAnsi"/>
          <w:sz w:val="24"/>
          <w:szCs w:val="24"/>
        </w:rPr>
        <w:t xml:space="preserve"> 30</w:t>
      </w:r>
      <w:r w:rsidR="00064FF8" w:rsidRPr="007D5421">
        <w:rPr>
          <w:rFonts w:cstheme="minorHAnsi"/>
          <w:sz w:val="24"/>
          <w:szCs w:val="24"/>
        </w:rPr>
        <w:t>.0</w:t>
      </w:r>
      <w:r w:rsidR="005462B3">
        <w:rPr>
          <w:rFonts w:cstheme="minorHAnsi"/>
          <w:sz w:val="24"/>
          <w:szCs w:val="24"/>
        </w:rPr>
        <w:t>6</w:t>
      </w:r>
      <w:r w:rsidR="00064FF8" w:rsidRPr="007D5421">
        <w:rPr>
          <w:rFonts w:cstheme="minorHAnsi"/>
          <w:sz w:val="24"/>
          <w:szCs w:val="24"/>
        </w:rPr>
        <w:t>.2021</w:t>
      </w:r>
      <w:r w:rsidR="00817C52">
        <w:rPr>
          <w:rFonts w:cstheme="minorHAnsi"/>
          <w:sz w:val="24"/>
          <w:szCs w:val="24"/>
        </w:rPr>
        <w:t>r.</w:t>
      </w:r>
      <w:r w:rsidRPr="007D5421">
        <w:rPr>
          <w:rFonts w:cstheme="minorHAnsi"/>
          <w:sz w:val="24"/>
          <w:szCs w:val="24"/>
        </w:rPr>
        <w:t xml:space="preserve">: kwota … zł </w:t>
      </w:r>
    </w:p>
    <w:p w:rsidR="00C4650E" w:rsidRPr="007D5421" w:rsidRDefault="00C4650E" w:rsidP="007D5421">
      <w:pPr>
        <w:pStyle w:val="Akapitzlist"/>
        <w:numPr>
          <w:ilvl w:val="2"/>
          <w:numId w:val="31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t xml:space="preserve">Zadanie 2: Rozwijanie kompetencji kluczowych w ramach </w:t>
      </w:r>
      <w:r w:rsidR="00064FF8" w:rsidRPr="007D5421">
        <w:rPr>
          <w:rFonts w:cstheme="minorHAnsi"/>
          <w:sz w:val="24"/>
          <w:szCs w:val="24"/>
        </w:rPr>
        <w:t xml:space="preserve">LOWE w okresie </w:t>
      </w:r>
      <w:r w:rsidRPr="007D5421">
        <w:rPr>
          <w:rFonts w:cstheme="minorHAnsi"/>
          <w:sz w:val="24"/>
          <w:szCs w:val="24"/>
        </w:rPr>
        <w:t>do</w:t>
      </w:r>
      <w:r w:rsidR="00064FF8" w:rsidRPr="007D5421">
        <w:rPr>
          <w:rFonts w:cstheme="minorHAnsi"/>
          <w:sz w:val="24"/>
          <w:szCs w:val="24"/>
        </w:rPr>
        <w:t xml:space="preserve"> 01.0</w:t>
      </w:r>
      <w:r w:rsidR="005462B3">
        <w:rPr>
          <w:rFonts w:cstheme="minorHAnsi"/>
          <w:sz w:val="24"/>
          <w:szCs w:val="24"/>
        </w:rPr>
        <w:t>7</w:t>
      </w:r>
      <w:r w:rsidR="00064FF8" w:rsidRPr="007D5421">
        <w:rPr>
          <w:rFonts w:cstheme="minorHAnsi"/>
          <w:sz w:val="24"/>
          <w:szCs w:val="24"/>
        </w:rPr>
        <w:t>.2021</w:t>
      </w:r>
      <w:r w:rsidR="00817C52">
        <w:rPr>
          <w:rFonts w:cstheme="minorHAnsi"/>
          <w:sz w:val="24"/>
          <w:szCs w:val="24"/>
        </w:rPr>
        <w:t>r.</w:t>
      </w:r>
      <w:r w:rsidR="00064FF8" w:rsidRPr="007D5421">
        <w:rPr>
          <w:rFonts w:cstheme="minorHAnsi"/>
          <w:sz w:val="24"/>
          <w:szCs w:val="24"/>
        </w:rPr>
        <w:t xml:space="preserve"> do 3</w:t>
      </w:r>
      <w:r w:rsidR="002F5EDF">
        <w:rPr>
          <w:rFonts w:cstheme="minorHAnsi"/>
          <w:sz w:val="24"/>
          <w:szCs w:val="24"/>
        </w:rPr>
        <w:t>0</w:t>
      </w:r>
      <w:r w:rsidR="00064FF8" w:rsidRPr="007D5421">
        <w:rPr>
          <w:rFonts w:cstheme="minorHAnsi"/>
          <w:sz w:val="24"/>
          <w:szCs w:val="24"/>
        </w:rPr>
        <w:t>.</w:t>
      </w:r>
      <w:r w:rsidR="002F5EDF">
        <w:rPr>
          <w:rFonts w:cstheme="minorHAnsi"/>
          <w:sz w:val="24"/>
          <w:szCs w:val="24"/>
        </w:rPr>
        <w:t>11</w:t>
      </w:r>
      <w:r w:rsidR="00064FF8" w:rsidRPr="007D5421">
        <w:rPr>
          <w:rFonts w:cstheme="minorHAnsi"/>
          <w:sz w:val="24"/>
          <w:szCs w:val="24"/>
        </w:rPr>
        <w:t>.2021</w:t>
      </w:r>
      <w:r w:rsidR="00817C52">
        <w:rPr>
          <w:rFonts w:cstheme="minorHAnsi"/>
          <w:sz w:val="24"/>
          <w:szCs w:val="24"/>
        </w:rPr>
        <w:t>r.</w:t>
      </w:r>
      <w:r w:rsidRPr="007D5421">
        <w:rPr>
          <w:rFonts w:cstheme="minorHAnsi"/>
          <w:sz w:val="24"/>
          <w:szCs w:val="24"/>
        </w:rPr>
        <w:t xml:space="preserve">: kwota … zł </w:t>
      </w:r>
    </w:p>
    <w:p w:rsidR="00151F5C" w:rsidRPr="007D5421" w:rsidRDefault="00136239" w:rsidP="007D5421">
      <w:pPr>
        <w:spacing w:after="0" w:line="16" w:lineRule="atLeast"/>
        <w:ind w:hanging="284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t xml:space="preserve">7. </w:t>
      </w:r>
      <w:r w:rsidRPr="007D5421">
        <w:rPr>
          <w:rFonts w:cstheme="minorHAnsi"/>
          <w:sz w:val="24"/>
          <w:szCs w:val="24"/>
        </w:rPr>
        <w:tab/>
      </w:r>
      <w:r w:rsidR="00787E4B" w:rsidRPr="007D5421">
        <w:rPr>
          <w:rFonts w:cstheme="minorHAnsi"/>
          <w:sz w:val="24"/>
          <w:szCs w:val="24"/>
        </w:rPr>
        <w:t>Do każdego</w:t>
      </w:r>
      <w:r w:rsidRPr="007D5421">
        <w:rPr>
          <w:rFonts w:cstheme="minorHAnsi"/>
          <w:sz w:val="24"/>
          <w:szCs w:val="24"/>
        </w:rPr>
        <w:t xml:space="preserve"> z wymienionych w pkt. 6 zadań, przyporządkowane zostaną we wniosku o powierzenie grantu konkretne i mierzalne wskaźniki</w:t>
      </w:r>
      <w:r w:rsidR="00787E4B" w:rsidRPr="007D5421">
        <w:rPr>
          <w:rFonts w:cstheme="minorHAnsi"/>
          <w:sz w:val="24"/>
          <w:szCs w:val="24"/>
        </w:rPr>
        <w:t xml:space="preserve">, rozliczające daną kwotę </w:t>
      </w:r>
      <w:r w:rsidR="0042760A">
        <w:rPr>
          <w:rFonts w:cstheme="minorHAnsi"/>
          <w:sz w:val="24"/>
          <w:szCs w:val="24"/>
        </w:rPr>
        <w:t>za rezultat</w:t>
      </w:r>
      <w:r w:rsidRPr="007D5421">
        <w:rPr>
          <w:rFonts w:cstheme="minorHAnsi"/>
          <w:sz w:val="24"/>
          <w:szCs w:val="24"/>
        </w:rPr>
        <w:t>. Rozliczając ww. wskaźniki, Grantobiorca będzie mógł wnioskować o wypłatę kolejnej transzy.</w:t>
      </w:r>
    </w:p>
    <w:p w:rsidR="00B378B9" w:rsidRPr="007D5421" w:rsidRDefault="008A0058" w:rsidP="007D5421">
      <w:pPr>
        <w:pStyle w:val="Akapitzlist"/>
        <w:numPr>
          <w:ilvl w:val="0"/>
          <w:numId w:val="2"/>
        </w:numPr>
        <w:spacing w:after="0" w:line="16" w:lineRule="atLeast"/>
        <w:ind w:left="0" w:hanging="284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t xml:space="preserve">Przewiduje się wypłatę </w:t>
      </w:r>
      <w:r w:rsidR="004A2D0E" w:rsidRPr="007D5421">
        <w:rPr>
          <w:rFonts w:cstheme="minorHAnsi"/>
          <w:sz w:val="24"/>
          <w:szCs w:val="24"/>
        </w:rPr>
        <w:t>4</w:t>
      </w:r>
      <w:r w:rsidR="0037684B" w:rsidRPr="007D5421">
        <w:rPr>
          <w:rFonts w:cstheme="minorHAnsi"/>
          <w:sz w:val="24"/>
          <w:szCs w:val="24"/>
        </w:rPr>
        <w:t xml:space="preserve"> transz dotacji:</w:t>
      </w:r>
    </w:p>
    <w:p w:rsidR="00B378B9" w:rsidRPr="007D5421" w:rsidRDefault="008A0058" w:rsidP="007D5421">
      <w:pPr>
        <w:pStyle w:val="Akapitzlist"/>
        <w:numPr>
          <w:ilvl w:val="0"/>
          <w:numId w:val="20"/>
        </w:numPr>
        <w:spacing w:after="0" w:line="16" w:lineRule="atLeast"/>
        <w:ind w:left="0" w:hanging="284"/>
        <w:rPr>
          <w:rFonts w:cstheme="minorHAnsi"/>
          <w:sz w:val="24"/>
          <w:szCs w:val="24"/>
        </w:rPr>
      </w:pPr>
      <w:r w:rsidRPr="007D5421">
        <w:rPr>
          <w:rFonts w:cstheme="minorHAnsi"/>
          <w:b/>
          <w:sz w:val="24"/>
          <w:szCs w:val="24"/>
        </w:rPr>
        <w:lastRenderedPageBreak/>
        <w:t>pierwsza transza</w:t>
      </w:r>
      <w:r w:rsidR="00B95BD1">
        <w:rPr>
          <w:rFonts w:cstheme="minorHAnsi"/>
          <w:b/>
          <w:sz w:val="24"/>
          <w:szCs w:val="24"/>
        </w:rPr>
        <w:t xml:space="preserve"> </w:t>
      </w:r>
      <w:r w:rsidRPr="007D5421">
        <w:rPr>
          <w:rFonts w:cstheme="minorHAnsi"/>
          <w:b/>
          <w:sz w:val="24"/>
          <w:szCs w:val="24"/>
        </w:rPr>
        <w:t>zaliczkowa</w:t>
      </w:r>
      <w:r w:rsidRPr="007D5421">
        <w:rPr>
          <w:rFonts w:cstheme="minorHAnsi"/>
          <w:sz w:val="24"/>
          <w:szCs w:val="24"/>
        </w:rPr>
        <w:t xml:space="preserve"> o wartości 40% grantu</w:t>
      </w:r>
      <w:r w:rsidR="0037684B" w:rsidRPr="007D5421">
        <w:rPr>
          <w:rFonts w:cstheme="minorHAnsi"/>
          <w:sz w:val="24"/>
          <w:szCs w:val="24"/>
        </w:rPr>
        <w:t xml:space="preserve"> – zostanie wypłacana</w:t>
      </w:r>
      <w:r w:rsidRPr="007D5421">
        <w:rPr>
          <w:rFonts w:cstheme="minorHAnsi"/>
          <w:sz w:val="24"/>
          <w:szCs w:val="24"/>
        </w:rPr>
        <w:t xml:space="preserve"> po podpisaniu umowy </w:t>
      </w:r>
      <w:r w:rsidR="004A2D0E" w:rsidRPr="007D5421">
        <w:rPr>
          <w:rFonts w:cstheme="minorHAnsi"/>
          <w:sz w:val="24"/>
          <w:szCs w:val="24"/>
        </w:rPr>
        <w:t>o </w:t>
      </w:r>
      <w:r w:rsidR="0037684B" w:rsidRPr="007D5421">
        <w:rPr>
          <w:rFonts w:cstheme="minorHAnsi"/>
          <w:sz w:val="24"/>
          <w:szCs w:val="24"/>
        </w:rPr>
        <w:t xml:space="preserve">powierzenie grantu </w:t>
      </w:r>
      <w:r w:rsidRPr="007D5421">
        <w:rPr>
          <w:rFonts w:cstheme="minorHAnsi"/>
          <w:sz w:val="24"/>
          <w:szCs w:val="24"/>
        </w:rPr>
        <w:t>i wniesieniu zabezpieczenia</w:t>
      </w:r>
      <w:r w:rsidR="0037684B" w:rsidRPr="007D5421">
        <w:rPr>
          <w:rFonts w:cstheme="minorHAnsi"/>
          <w:sz w:val="24"/>
          <w:szCs w:val="24"/>
        </w:rPr>
        <w:t xml:space="preserve"> (jeśli dotyczy)</w:t>
      </w:r>
      <w:r w:rsidR="0086703D" w:rsidRPr="007D5421">
        <w:rPr>
          <w:rFonts w:cstheme="minorHAnsi"/>
          <w:sz w:val="24"/>
          <w:szCs w:val="24"/>
        </w:rPr>
        <w:t>,</w:t>
      </w:r>
    </w:p>
    <w:p w:rsidR="00B378B9" w:rsidRPr="007D5421" w:rsidRDefault="008A0058" w:rsidP="007D5421">
      <w:pPr>
        <w:pStyle w:val="Akapitzlist"/>
        <w:numPr>
          <w:ilvl w:val="0"/>
          <w:numId w:val="20"/>
        </w:numPr>
        <w:spacing w:after="0" w:line="16" w:lineRule="atLeast"/>
        <w:ind w:left="0" w:hanging="284"/>
        <w:rPr>
          <w:rFonts w:cstheme="minorHAnsi"/>
          <w:sz w:val="24"/>
          <w:szCs w:val="24"/>
        </w:rPr>
      </w:pPr>
      <w:r w:rsidRPr="007D5421">
        <w:rPr>
          <w:rFonts w:cstheme="minorHAnsi"/>
          <w:b/>
          <w:sz w:val="24"/>
          <w:szCs w:val="24"/>
        </w:rPr>
        <w:t>druga transza</w:t>
      </w:r>
      <w:r w:rsidR="00B95BD1">
        <w:rPr>
          <w:rFonts w:cstheme="minorHAnsi"/>
          <w:b/>
          <w:sz w:val="24"/>
          <w:szCs w:val="24"/>
        </w:rPr>
        <w:t xml:space="preserve"> </w:t>
      </w:r>
      <w:r w:rsidRPr="007D5421">
        <w:rPr>
          <w:rFonts w:cstheme="minorHAnsi"/>
          <w:b/>
          <w:sz w:val="24"/>
          <w:szCs w:val="24"/>
        </w:rPr>
        <w:t>zaliczkowa</w:t>
      </w:r>
      <w:r w:rsidR="00CE3BD6" w:rsidRPr="007D5421">
        <w:rPr>
          <w:rFonts w:cstheme="minorHAnsi"/>
          <w:sz w:val="24"/>
          <w:szCs w:val="24"/>
        </w:rPr>
        <w:t xml:space="preserve"> o wartości 3</w:t>
      </w:r>
      <w:r w:rsidRPr="007D5421">
        <w:rPr>
          <w:rFonts w:cstheme="minorHAnsi"/>
          <w:sz w:val="24"/>
          <w:szCs w:val="24"/>
        </w:rPr>
        <w:t>0%</w:t>
      </w:r>
      <w:r w:rsidR="006E327A" w:rsidRPr="007D5421">
        <w:rPr>
          <w:rFonts w:cstheme="minorHAnsi"/>
          <w:sz w:val="24"/>
          <w:szCs w:val="24"/>
        </w:rPr>
        <w:t xml:space="preserve"> grantu </w:t>
      </w:r>
      <w:r w:rsidR="0037684B" w:rsidRPr="007D5421">
        <w:rPr>
          <w:rFonts w:cstheme="minorHAnsi"/>
          <w:sz w:val="24"/>
          <w:szCs w:val="24"/>
        </w:rPr>
        <w:t>– zost</w:t>
      </w:r>
      <w:r w:rsidR="009711FB" w:rsidRPr="007D5421">
        <w:rPr>
          <w:rFonts w:cstheme="minorHAnsi"/>
          <w:sz w:val="24"/>
          <w:szCs w:val="24"/>
        </w:rPr>
        <w:t>anie wypłacona po zreali</w:t>
      </w:r>
      <w:r w:rsidR="00064FF8" w:rsidRPr="007D5421">
        <w:rPr>
          <w:rFonts w:cstheme="minorHAnsi"/>
          <w:sz w:val="24"/>
          <w:szCs w:val="24"/>
        </w:rPr>
        <w:t>zowaniu dział</w:t>
      </w:r>
      <w:r w:rsidR="009711FB" w:rsidRPr="007D5421">
        <w:rPr>
          <w:rFonts w:cstheme="minorHAnsi"/>
          <w:sz w:val="24"/>
          <w:szCs w:val="24"/>
        </w:rPr>
        <w:t>a</w:t>
      </w:r>
      <w:r w:rsidR="00787E4B" w:rsidRPr="007D5421">
        <w:rPr>
          <w:rFonts w:cstheme="minorHAnsi"/>
          <w:sz w:val="24"/>
          <w:szCs w:val="24"/>
        </w:rPr>
        <w:t>ń w </w:t>
      </w:r>
      <w:r w:rsidR="009711FB" w:rsidRPr="007D5421">
        <w:rPr>
          <w:rFonts w:cstheme="minorHAnsi"/>
          <w:sz w:val="24"/>
          <w:szCs w:val="24"/>
        </w:rPr>
        <w:t>ramach 1</w:t>
      </w:r>
      <w:r w:rsidR="00064FF8" w:rsidRPr="007D5421">
        <w:rPr>
          <w:rFonts w:cstheme="minorHAnsi"/>
          <w:sz w:val="24"/>
          <w:szCs w:val="24"/>
        </w:rPr>
        <w:t xml:space="preserve"> i 2</w:t>
      </w:r>
      <w:r w:rsidR="009711FB" w:rsidRPr="007D5421">
        <w:rPr>
          <w:rFonts w:cstheme="minorHAnsi"/>
          <w:sz w:val="24"/>
          <w:szCs w:val="24"/>
        </w:rPr>
        <w:t xml:space="preserve"> kwoty </w:t>
      </w:r>
      <w:r w:rsidR="005C7F82">
        <w:rPr>
          <w:rFonts w:cstheme="minorHAnsi"/>
          <w:sz w:val="24"/>
          <w:szCs w:val="24"/>
        </w:rPr>
        <w:t xml:space="preserve"> za rezultat</w:t>
      </w:r>
      <w:r w:rsidR="00136239" w:rsidRPr="007D5421">
        <w:rPr>
          <w:rFonts w:cstheme="minorHAnsi"/>
          <w:sz w:val="24"/>
          <w:szCs w:val="24"/>
        </w:rPr>
        <w:t xml:space="preserve">, w tym </w:t>
      </w:r>
      <w:r w:rsidRPr="007D5421">
        <w:rPr>
          <w:rFonts w:cstheme="minorHAnsi"/>
          <w:sz w:val="24"/>
          <w:szCs w:val="24"/>
        </w:rPr>
        <w:t xml:space="preserve">założonych </w:t>
      </w:r>
      <w:r w:rsidR="00C15A1B">
        <w:rPr>
          <w:rFonts w:cstheme="minorHAnsi"/>
          <w:sz w:val="24"/>
          <w:szCs w:val="24"/>
        </w:rPr>
        <w:t>wskaźniko</w:t>
      </w:r>
      <w:r w:rsidRPr="007D5421">
        <w:rPr>
          <w:rFonts w:cstheme="minorHAnsi"/>
          <w:sz w:val="24"/>
          <w:szCs w:val="24"/>
        </w:rPr>
        <w:t>w</w:t>
      </w:r>
      <w:r w:rsidR="0037684B" w:rsidRPr="007D5421">
        <w:rPr>
          <w:rFonts w:cstheme="minorHAnsi"/>
          <w:sz w:val="24"/>
          <w:szCs w:val="24"/>
        </w:rPr>
        <w:t>i przedstawieniu kopii dokumentów poświadczających ich realizację. Konkretne wskaź</w:t>
      </w:r>
      <w:r w:rsidR="00787E4B" w:rsidRPr="007D5421">
        <w:rPr>
          <w:rFonts w:cstheme="minorHAnsi"/>
          <w:sz w:val="24"/>
          <w:szCs w:val="24"/>
        </w:rPr>
        <w:t>niki niezbędne do osiągnięcia i </w:t>
      </w:r>
      <w:r w:rsidR="0037684B" w:rsidRPr="007D5421">
        <w:rPr>
          <w:rFonts w:cstheme="minorHAnsi"/>
          <w:sz w:val="24"/>
          <w:szCs w:val="24"/>
        </w:rPr>
        <w:t>rozliczenia w celu otrzymania drugiej transzy  zostały wskazane w umowie o powierzenie grantu i są to:</w:t>
      </w:r>
    </w:p>
    <w:p w:rsidR="0086703D" w:rsidRPr="007D5421" w:rsidRDefault="0086703D" w:rsidP="007D5421">
      <w:pPr>
        <w:pStyle w:val="Akapitzlist"/>
        <w:numPr>
          <w:ilvl w:val="0"/>
          <w:numId w:val="19"/>
        </w:numPr>
        <w:spacing w:after="0" w:line="16" w:lineRule="atLeast"/>
        <w:ind w:left="426" w:hanging="284"/>
        <w:rPr>
          <w:rFonts w:cstheme="minorHAnsi"/>
          <w:b/>
          <w:sz w:val="24"/>
          <w:szCs w:val="24"/>
        </w:rPr>
      </w:pPr>
      <w:r w:rsidRPr="007D5421">
        <w:rPr>
          <w:rFonts w:cstheme="minorHAnsi"/>
          <w:b/>
          <w:sz w:val="24"/>
          <w:szCs w:val="24"/>
        </w:rPr>
        <w:t>WSKAŹNIKI OBLIGATORYJNE:</w:t>
      </w:r>
    </w:p>
    <w:p w:rsidR="0086703D" w:rsidRPr="007D5421" w:rsidRDefault="0037684B" w:rsidP="007D5421">
      <w:pPr>
        <w:pStyle w:val="Akapitzlist"/>
        <w:numPr>
          <w:ilvl w:val="0"/>
          <w:numId w:val="18"/>
        </w:numPr>
        <w:spacing w:after="0" w:line="16" w:lineRule="atLeast"/>
        <w:ind w:left="426" w:hanging="284"/>
        <w:rPr>
          <w:rFonts w:cstheme="minorHAnsi"/>
          <w:b/>
          <w:sz w:val="24"/>
          <w:szCs w:val="24"/>
        </w:rPr>
      </w:pPr>
      <w:r w:rsidRPr="007D5421">
        <w:rPr>
          <w:rFonts w:cstheme="minorHAnsi"/>
          <w:i/>
          <w:sz w:val="24"/>
          <w:szCs w:val="24"/>
        </w:rPr>
        <w:t>Liczba LOWE, które funkcjonują według MODELu określonego przez Ministerstwo Edukacji Narodowej:</w:t>
      </w:r>
      <w:r w:rsidRPr="007D5421">
        <w:rPr>
          <w:rFonts w:cstheme="minorHAnsi"/>
          <w:sz w:val="24"/>
          <w:szCs w:val="24"/>
        </w:rPr>
        <w:t xml:space="preserve"> 1. Źródło pomiaru: regulamin funkcjonowania LOWE, </w:t>
      </w:r>
      <w:r w:rsidR="00F86250" w:rsidRPr="007D5421">
        <w:rPr>
          <w:rFonts w:cstheme="minorHAnsi"/>
          <w:sz w:val="24"/>
          <w:szCs w:val="24"/>
        </w:rPr>
        <w:t xml:space="preserve">oferta LOWE w zakresie edukacji pozaformalnej, </w:t>
      </w:r>
      <w:r w:rsidRPr="007D5421">
        <w:rPr>
          <w:rFonts w:cstheme="minorHAnsi"/>
          <w:sz w:val="24"/>
          <w:szCs w:val="24"/>
        </w:rPr>
        <w:t>dokumentacja związana z utworzeniem LOWE np. uchwała organu prowadzącego o powołaniu LOWE.</w:t>
      </w:r>
      <w:r w:rsidR="0086703D" w:rsidRPr="007D5421">
        <w:rPr>
          <w:rFonts w:cstheme="minorHAnsi"/>
          <w:i/>
          <w:sz w:val="24"/>
          <w:szCs w:val="24"/>
        </w:rPr>
        <w:t>(</w:t>
      </w:r>
      <w:r w:rsidR="0086703D" w:rsidRPr="007D5421">
        <w:rPr>
          <w:rFonts w:cstheme="minorHAnsi"/>
          <w:b/>
          <w:sz w:val="24"/>
          <w:szCs w:val="24"/>
        </w:rPr>
        <w:t>należy rozliczyć całą wartość wskaźnika)</w:t>
      </w:r>
    </w:p>
    <w:p w:rsidR="0037684B" w:rsidRPr="007D5421" w:rsidRDefault="0037684B" w:rsidP="007D5421">
      <w:pPr>
        <w:pStyle w:val="Akapitzlist"/>
        <w:numPr>
          <w:ilvl w:val="0"/>
          <w:numId w:val="18"/>
        </w:numPr>
        <w:spacing w:after="0" w:line="16" w:lineRule="atLeast"/>
        <w:ind w:left="426" w:hanging="284"/>
        <w:rPr>
          <w:rFonts w:cstheme="minorHAnsi"/>
          <w:sz w:val="24"/>
          <w:szCs w:val="24"/>
        </w:rPr>
      </w:pPr>
      <w:r w:rsidRPr="007D5421">
        <w:rPr>
          <w:rFonts w:cstheme="minorHAnsi"/>
          <w:i/>
          <w:sz w:val="24"/>
          <w:szCs w:val="24"/>
        </w:rPr>
        <w:t>Liczba osób objętych wsparciem LOWE:</w:t>
      </w:r>
      <w:r w:rsidRPr="007D5421">
        <w:rPr>
          <w:rFonts w:cstheme="minorHAnsi"/>
          <w:sz w:val="24"/>
          <w:szCs w:val="24"/>
        </w:rPr>
        <w:t xml:space="preserve"> 200. Źródło pomiaru: zestawienie uczestników projektu, kopie formularzy zgłoszeniowych z danymi do SL2014, Oświadczenia RODO.</w:t>
      </w:r>
    </w:p>
    <w:p w:rsidR="0037684B" w:rsidRPr="007D5421" w:rsidRDefault="0037684B" w:rsidP="007D5421">
      <w:pPr>
        <w:pStyle w:val="Akapitzlist"/>
        <w:spacing w:after="0" w:line="16" w:lineRule="atLeast"/>
        <w:ind w:left="426" w:hanging="284"/>
        <w:rPr>
          <w:rFonts w:cstheme="minorHAnsi"/>
          <w:b/>
          <w:sz w:val="24"/>
          <w:szCs w:val="24"/>
        </w:rPr>
      </w:pPr>
      <w:r w:rsidRPr="007D5421">
        <w:rPr>
          <w:rFonts w:cstheme="minorHAnsi"/>
          <w:b/>
          <w:sz w:val="24"/>
          <w:szCs w:val="24"/>
        </w:rPr>
        <w:t>(należy rozliczyć min.</w:t>
      </w:r>
      <w:r w:rsidR="00CE3BD6" w:rsidRPr="007D5421">
        <w:rPr>
          <w:rFonts w:cstheme="minorHAnsi"/>
          <w:b/>
          <w:sz w:val="24"/>
          <w:szCs w:val="24"/>
        </w:rPr>
        <w:t xml:space="preserve"> 5</w:t>
      </w:r>
      <w:r w:rsidRPr="007D5421">
        <w:rPr>
          <w:rFonts w:cstheme="minorHAnsi"/>
          <w:b/>
          <w:sz w:val="24"/>
          <w:szCs w:val="24"/>
        </w:rPr>
        <w:t>0 osób</w:t>
      </w:r>
      <w:r w:rsidR="0086703D" w:rsidRPr="007D5421">
        <w:rPr>
          <w:rFonts w:cstheme="minorHAnsi"/>
          <w:b/>
          <w:sz w:val="24"/>
          <w:szCs w:val="24"/>
        </w:rPr>
        <w:t xml:space="preserve"> z całej wartości wskaźnika</w:t>
      </w:r>
      <w:r w:rsidRPr="007D5421">
        <w:rPr>
          <w:rFonts w:cstheme="minorHAnsi"/>
          <w:b/>
          <w:sz w:val="24"/>
          <w:szCs w:val="24"/>
        </w:rPr>
        <w:t xml:space="preserve">). </w:t>
      </w:r>
    </w:p>
    <w:p w:rsidR="0086703D" w:rsidRPr="007D5421" w:rsidRDefault="0086703D" w:rsidP="007D5421">
      <w:pPr>
        <w:spacing w:after="0" w:line="16" w:lineRule="atLeast"/>
        <w:ind w:left="426" w:hanging="284"/>
        <w:rPr>
          <w:rFonts w:cstheme="minorHAnsi"/>
          <w:b/>
          <w:sz w:val="24"/>
          <w:szCs w:val="24"/>
        </w:rPr>
      </w:pPr>
    </w:p>
    <w:p w:rsidR="0086703D" w:rsidRPr="007D5421" w:rsidRDefault="0086703D" w:rsidP="007D5421">
      <w:pPr>
        <w:pStyle w:val="Akapitzlist"/>
        <w:numPr>
          <w:ilvl w:val="0"/>
          <w:numId w:val="19"/>
        </w:numPr>
        <w:spacing w:after="0" w:line="16" w:lineRule="atLeast"/>
        <w:ind w:left="426" w:hanging="284"/>
        <w:rPr>
          <w:rFonts w:cstheme="minorHAnsi"/>
          <w:b/>
          <w:sz w:val="24"/>
          <w:szCs w:val="24"/>
        </w:rPr>
      </w:pPr>
      <w:r w:rsidRPr="007D5421">
        <w:rPr>
          <w:rFonts w:cstheme="minorHAnsi"/>
          <w:b/>
          <w:sz w:val="24"/>
          <w:szCs w:val="24"/>
        </w:rPr>
        <w:t>WSKAŹNIKI WŁASNE:</w:t>
      </w:r>
    </w:p>
    <w:p w:rsidR="0086703D" w:rsidRPr="007D5421" w:rsidRDefault="0086703D" w:rsidP="007D5421">
      <w:pPr>
        <w:pStyle w:val="Akapitzlist"/>
        <w:numPr>
          <w:ilvl w:val="0"/>
          <w:numId w:val="41"/>
        </w:numPr>
        <w:spacing w:after="0" w:line="16" w:lineRule="atLeast"/>
        <w:ind w:left="426" w:hanging="284"/>
        <w:rPr>
          <w:rFonts w:cstheme="minorHAnsi"/>
          <w:b/>
          <w:sz w:val="24"/>
          <w:szCs w:val="24"/>
        </w:rPr>
      </w:pPr>
      <w:r w:rsidRPr="007D5421">
        <w:rPr>
          <w:rFonts w:cstheme="minorHAnsi"/>
          <w:sz w:val="24"/>
          <w:szCs w:val="24"/>
        </w:rPr>
        <w:t>Liczba przeprowadzonych pogłębionych diagnoz lokalnego społeczeństwa: 1. Źródło pomiaru: Raport z diagnozy.</w:t>
      </w:r>
      <w:r w:rsidRPr="007D5421">
        <w:rPr>
          <w:rFonts w:cstheme="minorHAnsi"/>
          <w:b/>
          <w:sz w:val="24"/>
          <w:szCs w:val="24"/>
        </w:rPr>
        <w:t>(należy rozliczyć całą wartość wskaźnika)</w:t>
      </w:r>
    </w:p>
    <w:p w:rsidR="00D562AB" w:rsidRPr="007D5421" w:rsidRDefault="0086703D" w:rsidP="007D5421">
      <w:pPr>
        <w:pStyle w:val="Akapitzlist"/>
        <w:numPr>
          <w:ilvl w:val="0"/>
          <w:numId w:val="41"/>
        </w:numPr>
        <w:spacing w:after="0" w:line="16" w:lineRule="atLeast"/>
        <w:ind w:left="426" w:hanging="284"/>
        <w:rPr>
          <w:rFonts w:cstheme="minorHAnsi"/>
          <w:b/>
          <w:sz w:val="24"/>
          <w:szCs w:val="24"/>
        </w:rPr>
      </w:pPr>
      <w:r w:rsidRPr="007D5421">
        <w:rPr>
          <w:rFonts w:cstheme="minorHAnsi"/>
          <w:sz w:val="24"/>
          <w:szCs w:val="24"/>
        </w:rPr>
        <w:t>Liczba zawiązanych partnerstw na rzecz uczenia się osób dorosłych: 1. Źródło pomiaru: kopia umowy partnerskiej.</w:t>
      </w:r>
      <w:r w:rsidRPr="007D5421">
        <w:rPr>
          <w:rFonts w:cstheme="minorHAnsi"/>
          <w:b/>
          <w:sz w:val="24"/>
          <w:szCs w:val="24"/>
        </w:rPr>
        <w:t>(należy rozliczyć całą wartość wskaźnika)</w:t>
      </w:r>
    </w:p>
    <w:p w:rsidR="00D562AB" w:rsidRPr="007D5421" w:rsidRDefault="00261B39" w:rsidP="007D5421">
      <w:pPr>
        <w:pStyle w:val="Akapitzlist"/>
        <w:numPr>
          <w:ilvl w:val="0"/>
          <w:numId w:val="41"/>
        </w:numPr>
        <w:spacing w:after="0" w:line="16" w:lineRule="atLeast"/>
        <w:ind w:left="426" w:hanging="284"/>
        <w:rPr>
          <w:rFonts w:cstheme="minorHAnsi"/>
          <w:b/>
          <w:sz w:val="24"/>
          <w:szCs w:val="24"/>
        </w:rPr>
      </w:pPr>
      <w:r w:rsidRPr="007D5421">
        <w:rPr>
          <w:rFonts w:cstheme="minorHAnsi"/>
          <w:sz w:val="24"/>
          <w:szCs w:val="24"/>
        </w:rPr>
        <w:t>Liczba zrealizowanych wydarzeń/form wsparcia: ….Źródło weryfikacji: listy obecności, programy, dokumentacja zdjęciowa.</w:t>
      </w:r>
      <w:r w:rsidR="00675209" w:rsidRPr="007D5421">
        <w:rPr>
          <w:rFonts w:cstheme="minorHAnsi"/>
          <w:b/>
          <w:sz w:val="24"/>
          <w:szCs w:val="24"/>
        </w:rPr>
        <w:t>(należy rozliczyć min. 2</w:t>
      </w:r>
      <w:r w:rsidRPr="007D5421">
        <w:rPr>
          <w:rFonts w:cstheme="minorHAnsi"/>
          <w:b/>
          <w:sz w:val="24"/>
          <w:szCs w:val="24"/>
        </w:rPr>
        <w:t>0% założonej wartości wskaźnika)</w:t>
      </w:r>
    </w:p>
    <w:p w:rsidR="0086703D" w:rsidRPr="007D5421" w:rsidRDefault="0086703D" w:rsidP="007D5421">
      <w:pPr>
        <w:spacing w:after="0" w:line="16" w:lineRule="atLeast"/>
        <w:rPr>
          <w:rFonts w:cstheme="minorHAnsi"/>
          <w:sz w:val="24"/>
          <w:szCs w:val="24"/>
        </w:rPr>
      </w:pPr>
    </w:p>
    <w:p w:rsidR="00CE3BD6" w:rsidRPr="007D5421" w:rsidRDefault="00CE3BD6" w:rsidP="007D5421">
      <w:pPr>
        <w:pStyle w:val="Akapitzlist"/>
        <w:spacing w:after="0" w:line="16" w:lineRule="atLeast"/>
        <w:ind w:left="0" w:hanging="284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t>c)</w:t>
      </w:r>
      <w:r w:rsidRPr="007D5421">
        <w:rPr>
          <w:rFonts w:cstheme="minorHAnsi"/>
          <w:b/>
          <w:sz w:val="24"/>
          <w:szCs w:val="24"/>
        </w:rPr>
        <w:t xml:space="preserve"> trzecia transzazaliczkowa</w:t>
      </w:r>
      <w:r w:rsidRPr="007D5421">
        <w:rPr>
          <w:rFonts w:cstheme="minorHAnsi"/>
          <w:sz w:val="24"/>
          <w:szCs w:val="24"/>
        </w:rPr>
        <w:t xml:space="preserve"> o wartości 20% grantu – zostanie wypłacona </w:t>
      </w:r>
      <w:r w:rsidR="00064FF8" w:rsidRPr="007D5421">
        <w:rPr>
          <w:rFonts w:cstheme="minorHAnsi"/>
          <w:sz w:val="24"/>
          <w:szCs w:val="24"/>
        </w:rPr>
        <w:t xml:space="preserve">po zrealizowaniu działań w ramach 3 kwoty </w:t>
      </w:r>
      <w:r w:rsidR="005C7F82">
        <w:rPr>
          <w:rFonts w:cstheme="minorHAnsi"/>
          <w:sz w:val="24"/>
          <w:szCs w:val="24"/>
        </w:rPr>
        <w:t xml:space="preserve">za rezultat </w:t>
      </w:r>
      <w:r w:rsidR="00136239" w:rsidRPr="007D5421">
        <w:rPr>
          <w:rFonts w:cstheme="minorHAnsi"/>
          <w:sz w:val="24"/>
          <w:szCs w:val="24"/>
        </w:rPr>
        <w:t xml:space="preserve">, w tym </w:t>
      </w:r>
      <w:r w:rsidRPr="007D5421">
        <w:rPr>
          <w:rFonts w:cstheme="minorHAnsi"/>
          <w:sz w:val="24"/>
          <w:szCs w:val="24"/>
        </w:rPr>
        <w:t xml:space="preserve">założonych wskaźników i przedstawieniu kopii dokumentów poświadczających ich realizację. Konkretne wskaźniki niezbędne do osiągnięcia i rozliczenia w celu otrzymania </w:t>
      </w:r>
      <w:r w:rsidR="00136239" w:rsidRPr="007D5421">
        <w:rPr>
          <w:rFonts w:cstheme="minorHAnsi"/>
          <w:sz w:val="24"/>
          <w:szCs w:val="24"/>
        </w:rPr>
        <w:t>trzeciej</w:t>
      </w:r>
      <w:r w:rsidRPr="007D5421">
        <w:rPr>
          <w:rFonts w:cstheme="minorHAnsi"/>
          <w:sz w:val="24"/>
          <w:szCs w:val="24"/>
        </w:rPr>
        <w:t xml:space="preserve"> transzy  zostały wskazane w umowie o powierzenie grantu i są to:</w:t>
      </w:r>
    </w:p>
    <w:p w:rsidR="00CE3BD6" w:rsidRPr="007D5421" w:rsidRDefault="00642B9A" w:rsidP="007D5421">
      <w:pPr>
        <w:spacing w:after="0" w:line="16" w:lineRule="atLeast"/>
        <w:ind w:left="426" w:hanging="284"/>
        <w:rPr>
          <w:rFonts w:cstheme="minorHAnsi"/>
          <w:b/>
          <w:sz w:val="24"/>
          <w:szCs w:val="24"/>
        </w:rPr>
      </w:pPr>
      <w:r w:rsidRPr="007D5421">
        <w:rPr>
          <w:rFonts w:cstheme="minorHAnsi"/>
          <w:b/>
          <w:sz w:val="24"/>
          <w:szCs w:val="24"/>
        </w:rPr>
        <w:t xml:space="preserve">I. </w:t>
      </w:r>
      <w:r w:rsidR="00CE3BD6" w:rsidRPr="007D5421">
        <w:rPr>
          <w:rFonts w:cstheme="minorHAnsi"/>
          <w:b/>
          <w:sz w:val="24"/>
          <w:szCs w:val="24"/>
        </w:rPr>
        <w:t>WSKAŹNIKI OBLIGATORYJNE:</w:t>
      </w:r>
    </w:p>
    <w:p w:rsidR="00CE3BD6" w:rsidRPr="007D5421" w:rsidRDefault="00CE3BD6" w:rsidP="007D5421">
      <w:pPr>
        <w:pStyle w:val="Akapitzlist"/>
        <w:numPr>
          <w:ilvl w:val="0"/>
          <w:numId w:val="42"/>
        </w:numPr>
        <w:spacing w:after="0" w:line="16" w:lineRule="atLeast"/>
        <w:ind w:left="426" w:hanging="284"/>
        <w:rPr>
          <w:rFonts w:cstheme="minorHAnsi"/>
          <w:b/>
          <w:sz w:val="24"/>
          <w:szCs w:val="24"/>
        </w:rPr>
      </w:pPr>
      <w:r w:rsidRPr="007D5421">
        <w:rPr>
          <w:rFonts w:cstheme="minorHAnsi"/>
          <w:i/>
          <w:sz w:val="24"/>
          <w:szCs w:val="24"/>
        </w:rPr>
        <w:t>Liczba LOWE, które funkcjonują według MODELu określonego przez Ministerstwo Edukacji Narodowej:</w:t>
      </w:r>
      <w:r w:rsidRPr="007D5421">
        <w:rPr>
          <w:rFonts w:cstheme="minorHAnsi"/>
          <w:sz w:val="24"/>
          <w:szCs w:val="24"/>
        </w:rPr>
        <w:t xml:space="preserve"> 1. Źródło pomiaru: regulamin funkcjonowania LOWE, </w:t>
      </w:r>
      <w:r w:rsidR="00F86250" w:rsidRPr="007D5421">
        <w:rPr>
          <w:rFonts w:cstheme="minorHAnsi"/>
          <w:sz w:val="24"/>
          <w:szCs w:val="24"/>
        </w:rPr>
        <w:t xml:space="preserve">oferta LOWE w zakresie edukacji pozaformalnej, </w:t>
      </w:r>
      <w:r w:rsidRPr="007D5421">
        <w:rPr>
          <w:rFonts w:cstheme="minorHAnsi"/>
          <w:sz w:val="24"/>
          <w:szCs w:val="24"/>
        </w:rPr>
        <w:t>dokumentacja związana z utworzeniem LOWE np. uchwała organu prowadzącego o powołaniu LOWE.</w:t>
      </w:r>
      <w:r w:rsidRPr="007D5421">
        <w:rPr>
          <w:rFonts w:cstheme="minorHAnsi"/>
          <w:b/>
          <w:sz w:val="24"/>
          <w:szCs w:val="24"/>
        </w:rPr>
        <w:t>(</w:t>
      </w:r>
      <w:r w:rsidR="00F86250" w:rsidRPr="007D5421">
        <w:rPr>
          <w:rFonts w:cstheme="minorHAnsi"/>
          <w:b/>
          <w:sz w:val="24"/>
          <w:szCs w:val="24"/>
        </w:rPr>
        <w:t>należy przesłać aktualizacje dokumentów jeśli nastąpiły)</w:t>
      </w:r>
    </w:p>
    <w:p w:rsidR="00CE3BD6" w:rsidRPr="007D5421" w:rsidRDefault="00CE3BD6" w:rsidP="007D5421">
      <w:pPr>
        <w:pStyle w:val="Akapitzlist"/>
        <w:numPr>
          <w:ilvl w:val="0"/>
          <w:numId w:val="42"/>
        </w:numPr>
        <w:spacing w:after="0" w:line="16" w:lineRule="atLeast"/>
        <w:ind w:left="426" w:hanging="284"/>
        <w:rPr>
          <w:rFonts w:cstheme="minorHAnsi"/>
          <w:b/>
          <w:sz w:val="24"/>
          <w:szCs w:val="24"/>
        </w:rPr>
      </w:pPr>
      <w:r w:rsidRPr="007D5421">
        <w:rPr>
          <w:rFonts w:cstheme="minorHAnsi"/>
          <w:i/>
          <w:sz w:val="24"/>
          <w:szCs w:val="24"/>
        </w:rPr>
        <w:t>Liczba osób objętych wsparciem LOWE:</w:t>
      </w:r>
      <w:r w:rsidRPr="007D5421">
        <w:rPr>
          <w:rFonts w:cstheme="minorHAnsi"/>
          <w:sz w:val="24"/>
          <w:szCs w:val="24"/>
        </w:rPr>
        <w:t xml:space="preserve"> 200. Źródło pomiaru: zestawienie uczestników projektu, kopie formularzy zgłoszeniowych z danymi do SL2014, Oświadczenia RODO.</w:t>
      </w:r>
      <w:r w:rsidRPr="007D5421">
        <w:rPr>
          <w:rFonts w:cstheme="minorHAnsi"/>
          <w:b/>
          <w:sz w:val="24"/>
          <w:szCs w:val="24"/>
        </w:rPr>
        <w:t>(należy rozliczyć min. 100 osób z całej wartości wskaźnika). Łącznie 150 osób od początku realizacji.</w:t>
      </w:r>
    </w:p>
    <w:p w:rsidR="00CE3BD6" w:rsidRPr="007D5421" w:rsidRDefault="00642B9A" w:rsidP="007D5421">
      <w:pPr>
        <w:spacing w:after="0" w:line="16" w:lineRule="atLeast"/>
        <w:ind w:left="426" w:hanging="284"/>
        <w:rPr>
          <w:rFonts w:cstheme="minorHAnsi"/>
          <w:b/>
          <w:sz w:val="24"/>
          <w:szCs w:val="24"/>
        </w:rPr>
      </w:pPr>
      <w:r w:rsidRPr="007D5421">
        <w:rPr>
          <w:rFonts w:cstheme="minorHAnsi"/>
          <w:b/>
          <w:sz w:val="24"/>
          <w:szCs w:val="24"/>
        </w:rPr>
        <w:t xml:space="preserve">II. </w:t>
      </w:r>
      <w:r w:rsidR="00CE3BD6" w:rsidRPr="007D5421">
        <w:rPr>
          <w:rFonts w:cstheme="minorHAnsi"/>
          <w:b/>
          <w:sz w:val="24"/>
          <w:szCs w:val="24"/>
        </w:rPr>
        <w:t>WSKAŹNIKI WŁASNE:</w:t>
      </w:r>
    </w:p>
    <w:p w:rsidR="00CE3BD6" w:rsidRPr="007D5421" w:rsidRDefault="00CE3BD6" w:rsidP="007D5421">
      <w:pPr>
        <w:pStyle w:val="Akapitzlist"/>
        <w:numPr>
          <w:ilvl w:val="0"/>
          <w:numId w:val="43"/>
        </w:numPr>
        <w:spacing w:after="0" w:line="16" w:lineRule="atLeast"/>
        <w:ind w:left="426" w:hanging="284"/>
        <w:rPr>
          <w:rFonts w:cstheme="minorHAnsi"/>
          <w:b/>
          <w:sz w:val="24"/>
          <w:szCs w:val="24"/>
        </w:rPr>
      </w:pPr>
      <w:r w:rsidRPr="007D5421">
        <w:rPr>
          <w:rFonts w:cstheme="minorHAnsi"/>
          <w:sz w:val="24"/>
          <w:szCs w:val="24"/>
        </w:rPr>
        <w:t>Liczba przeprowadzonych pogłębionych diagnoz lokalnego społeczeństwa: 1. Źródło pomiaru: Raport z diagnozy.</w:t>
      </w:r>
      <w:r w:rsidRPr="007D5421">
        <w:rPr>
          <w:rFonts w:cstheme="minorHAnsi"/>
          <w:b/>
          <w:sz w:val="24"/>
          <w:szCs w:val="24"/>
        </w:rPr>
        <w:t>(</w:t>
      </w:r>
      <w:r w:rsidR="00F86250" w:rsidRPr="007D5421">
        <w:rPr>
          <w:rFonts w:cstheme="minorHAnsi"/>
          <w:b/>
          <w:sz w:val="24"/>
          <w:szCs w:val="24"/>
        </w:rPr>
        <w:t>należy przesłać aktualizacje dokumentów jeśli nastąpiły</w:t>
      </w:r>
      <w:r w:rsidRPr="007D5421">
        <w:rPr>
          <w:rFonts w:cstheme="minorHAnsi"/>
          <w:b/>
          <w:sz w:val="24"/>
          <w:szCs w:val="24"/>
        </w:rPr>
        <w:t>)</w:t>
      </w:r>
    </w:p>
    <w:p w:rsidR="00CE3BD6" w:rsidRPr="007D5421" w:rsidRDefault="00CE3BD6" w:rsidP="007D5421">
      <w:pPr>
        <w:pStyle w:val="Akapitzlist"/>
        <w:numPr>
          <w:ilvl w:val="0"/>
          <w:numId w:val="43"/>
        </w:numPr>
        <w:spacing w:after="0" w:line="16" w:lineRule="atLeast"/>
        <w:ind w:left="426" w:hanging="284"/>
        <w:rPr>
          <w:rFonts w:cstheme="minorHAnsi"/>
          <w:b/>
          <w:sz w:val="24"/>
          <w:szCs w:val="24"/>
        </w:rPr>
      </w:pPr>
      <w:r w:rsidRPr="007D5421">
        <w:rPr>
          <w:rFonts w:cstheme="minorHAnsi"/>
          <w:sz w:val="24"/>
          <w:szCs w:val="24"/>
        </w:rPr>
        <w:t>Liczba zawiązanych partnerstw na rzecz uczenia się osób dorosłych: 1. Źródło pomiaru: kopia umowy partnerskiej.</w:t>
      </w:r>
      <w:r w:rsidRPr="007D5421">
        <w:rPr>
          <w:rFonts w:cstheme="minorHAnsi"/>
          <w:b/>
          <w:sz w:val="24"/>
          <w:szCs w:val="24"/>
        </w:rPr>
        <w:t>(</w:t>
      </w:r>
      <w:r w:rsidR="00F86250" w:rsidRPr="007D5421">
        <w:rPr>
          <w:rFonts w:cstheme="minorHAnsi"/>
          <w:b/>
          <w:sz w:val="24"/>
          <w:szCs w:val="24"/>
        </w:rPr>
        <w:t>należy przesłać aktualizacje dokumentów jeśli nastąpiły</w:t>
      </w:r>
      <w:r w:rsidRPr="007D5421">
        <w:rPr>
          <w:rFonts w:cstheme="minorHAnsi"/>
          <w:b/>
          <w:sz w:val="24"/>
          <w:szCs w:val="24"/>
        </w:rPr>
        <w:t>)</w:t>
      </w:r>
    </w:p>
    <w:p w:rsidR="00CE3BD6" w:rsidRPr="007D5421" w:rsidRDefault="00CE3BD6" w:rsidP="007D5421">
      <w:pPr>
        <w:pStyle w:val="Akapitzlist"/>
        <w:numPr>
          <w:ilvl w:val="0"/>
          <w:numId w:val="43"/>
        </w:numPr>
        <w:spacing w:after="0" w:line="16" w:lineRule="atLeast"/>
        <w:ind w:left="426" w:hanging="284"/>
        <w:rPr>
          <w:rFonts w:cstheme="minorHAnsi"/>
          <w:b/>
          <w:sz w:val="24"/>
          <w:szCs w:val="24"/>
        </w:rPr>
      </w:pPr>
      <w:r w:rsidRPr="007D5421">
        <w:rPr>
          <w:rFonts w:cstheme="minorHAnsi"/>
          <w:sz w:val="24"/>
          <w:szCs w:val="24"/>
        </w:rPr>
        <w:t>Liczba zrealizowanych wydarzeń/form wsparcia: ….Źródło weryfikacji: listy obecności, programy, dokumentacja zdjęciowa.</w:t>
      </w:r>
      <w:r w:rsidRPr="007D5421">
        <w:rPr>
          <w:rFonts w:cstheme="minorHAnsi"/>
          <w:b/>
          <w:sz w:val="24"/>
          <w:szCs w:val="24"/>
        </w:rPr>
        <w:t xml:space="preserve">(należy rozliczyć min. 40% założonej wartości wskaźnika) </w:t>
      </w:r>
      <w:r w:rsidR="00F86250" w:rsidRPr="007D5421">
        <w:rPr>
          <w:rFonts w:cstheme="minorHAnsi"/>
          <w:b/>
          <w:sz w:val="24"/>
          <w:szCs w:val="24"/>
        </w:rPr>
        <w:t xml:space="preserve">Łącznie minimum </w:t>
      </w:r>
      <w:r w:rsidRPr="007D5421">
        <w:rPr>
          <w:rFonts w:cstheme="minorHAnsi"/>
          <w:b/>
          <w:sz w:val="24"/>
          <w:szCs w:val="24"/>
        </w:rPr>
        <w:t>60% od początku realizacji .</w:t>
      </w:r>
    </w:p>
    <w:p w:rsidR="00CE3BD6" w:rsidRPr="007D5421" w:rsidRDefault="00CE3BD6" w:rsidP="00F53C29">
      <w:pPr>
        <w:spacing w:after="0" w:line="16" w:lineRule="atLeast"/>
        <w:jc w:val="both"/>
        <w:rPr>
          <w:rFonts w:cstheme="minorHAnsi"/>
          <w:sz w:val="24"/>
          <w:szCs w:val="24"/>
        </w:rPr>
      </w:pPr>
    </w:p>
    <w:p w:rsidR="00FF3238" w:rsidRPr="007D5421" w:rsidRDefault="00307160" w:rsidP="007D5421">
      <w:pPr>
        <w:pStyle w:val="Akapitzlist"/>
        <w:spacing w:after="0" w:line="16" w:lineRule="atLeast"/>
        <w:ind w:left="142" w:hanging="426"/>
        <w:rPr>
          <w:rFonts w:cstheme="minorHAnsi"/>
          <w:sz w:val="24"/>
          <w:szCs w:val="24"/>
        </w:rPr>
      </w:pPr>
      <w:r w:rsidRPr="007D5421">
        <w:rPr>
          <w:rFonts w:cstheme="minorHAnsi"/>
          <w:b/>
          <w:sz w:val="24"/>
          <w:szCs w:val="24"/>
        </w:rPr>
        <w:t>d)</w:t>
      </w:r>
      <w:r w:rsidR="00D562AB" w:rsidRPr="007D5421">
        <w:rPr>
          <w:rFonts w:cstheme="minorHAnsi"/>
          <w:b/>
          <w:sz w:val="24"/>
          <w:szCs w:val="24"/>
        </w:rPr>
        <w:tab/>
      </w:r>
      <w:r w:rsidR="00F86250" w:rsidRPr="007D5421">
        <w:rPr>
          <w:rFonts w:cstheme="minorHAnsi"/>
          <w:b/>
          <w:sz w:val="24"/>
          <w:szCs w:val="24"/>
        </w:rPr>
        <w:t>czwart</w:t>
      </w:r>
      <w:r w:rsidR="008A0058" w:rsidRPr="007D5421">
        <w:rPr>
          <w:rFonts w:cstheme="minorHAnsi"/>
          <w:b/>
          <w:sz w:val="24"/>
          <w:szCs w:val="24"/>
        </w:rPr>
        <w:t>a transza</w:t>
      </w:r>
      <w:r w:rsidR="005B75CC">
        <w:rPr>
          <w:rFonts w:cstheme="minorHAnsi"/>
          <w:b/>
          <w:sz w:val="24"/>
          <w:szCs w:val="24"/>
        </w:rPr>
        <w:t xml:space="preserve"> </w:t>
      </w:r>
      <w:r w:rsidR="008A0058" w:rsidRPr="007D5421">
        <w:rPr>
          <w:rFonts w:cstheme="minorHAnsi"/>
          <w:b/>
          <w:sz w:val="24"/>
          <w:szCs w:val="24"/>
        </w:rPr>
        <w:t>refundacyjna</w:t>
      </w:r>
      <w:r w:rsidR="00CE3BD6" w:rsidRPr="007D5421">
        <w:rPr>
          <w:rFonts w:cstheme="minorHAnsi"/>
          <w:sz w:val="24"/>
          <w:szCs w:val="24"/>
        </w:rPr>
        <w:t xml:space="preserve"> o wartości 1</w:t>
      </w:r>
      <w:r w:rsidR="008A0058" w:rsidRPr="007D5421">
        <w:rPr>
          <w:rFonts w:cstheme="minorHAnsi"/>
          <w:sz w:val="24"/>
          <w:szCs w:val="24"/>
        </w:rPr>
        <w:t>0% grantu</w:t>
      </w:r>
      <w:r w:rsidR="0037684B" w:rsidRPr="007D5421">
        <w:rPr>
          <w:rFonts w:cstheme="minorHAnsi"/>
          <w:sz w:val="24"/>
          <w:szCs w:val="24"/>
        </w:rPr>
        <w:t xml:space="preserve">- </w:t>
      </w:r>
      <w:r w:rsidR="00261B39" w:rsidRPr="007D5421">
        <w:rPr>
          <w:rFonts w:cstheme="minorHAnsi"/>
          <w:sz w:val="24"/>
          <w:szCs w:val="24"/>
        </w:rPr>
        <w:t xml:space="preserve">zostanie wypłacona po </w:t>
      </w:r>
      <w:r w:rsidR="00064FF8" w:rsidRPr="007D5421">
        <w:rPr>
          <w:rFonts w:cstheme="minorHAnsi"/>
          <w:sz w:val="24"/>
          <w:szCs w:val="24"/>
        </w:rPr>
        <w:t xml:space="preserve">zrealizowaniu działań w ramach 4 kwoty </w:t>
      </w:r>
      <w:r w:rsidR="005C7F82">
        <w:rPr>
          <w:rFonts w:cstheme="minorHAnsi"/>
          <w:sz w:val="24"/>
          <w:szCs w:val="24"/>
        </w:rPr>
        <w:t xml:space="preserve">za rezultat </w:t>
      </w:r>
      <w:r w:rsidR="00136239" w:rsidRPr="007D5421">
        <w:rPr>
          <w:rFonts w:cstheme="minorHAnsi"/>
          <w:sz w:val="24"/>
          <w:szCs w:val="24"/>
        </w:rPr>
        <w:t>, w tym</w:t>
      </w:r>
      <w:r w:rsidR="00261B39" w:rsidRPr="007D5421">
        <w:rPr>
          <w:rFonts w:cstheme="minorHAnsi"/>
          <w:sz w:val="24"/>
          <w:szCs w:val="24"/>
        </w:rPr>
        <w:t xml:space="preserve"> założonych wskaźników i przedstawieniu kopii dokumentów poświadczających ich realizację. Konkretne wskaźniki niezbędne do osiągnięcia </w:t>
      </w:r>
      <w:r w:rsidR="00261B39" w:rsidRPr="007D5421">
        <w:rPr>
          <w:rFonts w:cstheme="minorHAnsi"/>
          <w:sz w:val="24"/>
          <w:szCs w:val="24"/>
        </w:rPr>
        <w:lastRenderedPageBreak/>
        <w:t>i</w:t>
      </w:r>
      <w:r w:rsidR="0029428F">
        <w:rPr>
          <w:rFonts w:cstheme="minorHAnsi"/>
          <w:sz w:val="24"/>
          <w:szCs w:val="24"/>
        </w:rPr>
        <w:t> </w:t>
      </w:r>
      <w:r w:rsidR="00261B39" w:rsidRPr="007D5421">
        <w:rPr>
          <w:rFonts w:cstheme="minorHAnsi"/>
          <w:sz w:val="24"/>
          <w:szCs w:val="24"/>
        </w:rPr>
        <w:t xml:space="preserve">rozliczenia w celu otrzymania </w:t>
      </w:r>
      <w:r w:rsidR="00136239" w:rsidRPr="007D5421">
        <w:rPr>
          <w:rFonts w:cstheme="minorHAnsi"/>
          <w:sz w:val="24"/>
          <w:szCs w:val="24"/>
        </w:rPr>
        <w:t>czwartej</w:t>
      </w:r>
      <w:r w:rsidR="00261B39" w:rsidRPr="007D5421">
        <w:rPr>
          <w:rFonts w:cstheme="minorHAnsi"/>
          <w:sz w:val="24"/>
          <w:szCs w:val="24"/>
        </w:rPr>
        <w:t xml:space="preserve"> transzy  zostały wskazane w umowie o powierzenie grantu i są to</w:t>
      </w:r>
      <w:r w:rsidR="00FF3238" w:rsidRPr="007D5421">
        <w:rPr>
          <w:rFonts w:cstheme="minorHAnsi"/>
          <w:sz w:val="24"/>
          <w:szCs w:val="24"/>
        </w:rPr>
        <w:t>:</w:t>
      </w:r>
    </w:p>
    <w:p w:rsidR="00FF3238" w:rsidRPr="007D5421" w:rsidRDefault="00FF3238" w:rsidP="007D5421">
      <w:pPr>
        <w:pStyle w:val="Akapitzlist"/>
        <w:spacing w:after="0" w:line="16" w:lineRule="atLeast"/>
        <w:ind w:left="426" w:hanging="284"/>
        <w:rPr>
          <w:rFonts w:cstheme="minorHAnsi"/>
          <w:b/>
          <w:sz w:val="24"/>
          <w:szCs w:val="24"/>
        </w:rPr>
      </w:pPr>
      <w:r w:rsidRPr="007D5421">
        <w:rPr>
          <w:rFonts w:cstheme="minorHAnsi"/>
          <w:b/>
          <w:sz w:val="24"/>
          <w:szCs w:val="24"/>
        </w:rPr>
        <w:t>I. WSKAŹNIKI OBLIGATORYJNE:</w:t>
      </w:r>
    </w:p>
    <w:p w:rsidR="00FF3238" w:rsidRPr="007D5421" w:rsidRDefault="00FF3238" w:rsidP="007D5421">
      <w:pPr>
        <w:pStyle w:val="Akapitzlist"/>
        <w:numPr>
          <w:ilvl w:val="1"/>
          <w:numId w:val="45"/>
        </w:numPr>
        <w:spacing w:after="0" w:line="16" w:lineRule="atLeast"/>
        <w:ind w:left="426" w:hanging="284"/>
        <w:rPr>
          <w:rFonts w:cstheme="minorHAnsi"/>
          <w:b/>
          <w:sz w:val="24"/>
          <w:szCs w:val="24"/>
        </w:rPr>
      </w:pPr>
      <w:r w:rsidRPr="007D5421">
        <w:rPr>
          <w:rFonts w:cstheme="minorHAnsi"/>
          <w:i/>
          <w:sz w:val="24"/>
          <w:szCs w:val="24"/>
        </w:rPr>
        <w:t>Liczba LOWE, które funkcjonują według MODELu określonego przez Ministerstwo Edukacji Narodowej:</w:t>
      </w:r>
      <w:r w:rsidRPr="007D5421">
        <w:rPr>
          <w:rFonts w:cstheme="minorHAnsi"/>
          <w:sz w:val="24"/>
          <w:szCs w:val="24"/>
        </w:rPr>
        <w:t xml:space="preserve"> 1. Źródło pomiaru: regulamin funkcjonowania LOWE, </w:t>
      </w:r>
      <w:r w:rsidR="00F86250" w:rsidRPr="007D5421">
        <w:rPr>
          <w:rFonts w:cstheme="minorHAnsi"/>
          <w:sz w:val="24"/>
          <w:szCs w:val="24"/>
        </w:rPr>
        <w:t xml:space="preserve">oferta LOWE w zakresie edukacji pozaformalnej, </w:t>
      </w:r>
      <w:r w:rsidRPr="007D5421">
        <w:rPr>
          <w:rFonts w:cstheme="minorHAnsi"/>
          <w:sz w:val="24"/>
          <w:szCs w:val="24"/>
        </w:rPr>
        <w:t>dokumentacja związana z utworzeniem LOWE np. uchwała organu prowadzącego o powołaniu LOWE.</w:t>
      </w:r>
      <w:r w:rsidRPr="007D5421">
        <w:rPr>
          <w:rFonts w:cstheme="minorHAnsi"/>
          <w:i/>
          <w:sz w:val="24"/>
          <w:szCs w:val="24"/>
        </w:rPr>
        <w:t>(</w:t>
      </w:r>
      <w:r w:rsidRPr="007D5421">
        <w:rPr>
          <w:rFonts w:cstheme="minorHAnsi"/>
          <w:b/>
          <w:sz w:val="24"/>
          <w:szCs w:val="24"/>
        </w:rPr>
        <w:t>należy przesłać aktualizacje dokumentów jeśli nastąpiły)</w:t>
      </w:r>
    </w:p>
    <w:p w:rsidR="00FF3238" w:rsidRPr="007D5421" w:rsidRDefault="00FF3238" w:rsidP="007D5421">
      <w:pPr>
        <w:pStyle w:val="Akapitzlist"/>
        <w:numPr>
          <w:ilvl w:val="1"/>
          <w:numId w:val="45"/>
        </w:numPr>
        <w:spacing w:after="0" w:line="16" w:lineRule="atLeast"/>
        <w:ind w:left="426" w:hanging="284"/>
        <w:rPr>
          <w:rFonts w:cstheme="minorHAnsi"/>
          <w:b/>
          <w:sz w:val="24"/>
          <w:szCs w:val="24"/>
        </w:rPr>
      </w:pPr>
      <w:r w:rsidRPr="007D5421">
        <w:rPr>
          <w:rFonts w:cstheme="minorHAnsi"/>
          <w:i/>
          <w:sz w:val="24"/>
          <w:szCs w:val="24"/>
        </w:rPr>
        <w:t>Liczba osób objętych wsparciem LOWE:</w:t>
      </w:r>
      <w:r w:rsidRPr="007D5421">
        <w:rPr>
          <w:rFonts w:cstheme="minorHAnsi"/>
          <w:sz w:val="24"/>
          <w:szCs w:val="24"/>
        </w:rPr>
        <w:t xml:space="preserve"> 200. Źródło pomiaru: zestawienie uczestników projektu, kopie formularzy zgłoszeniowych z danymi do SL2014, Oświadczenia RODO.</w:t>
      </w:r>
      <w:r w:rsidRPr="007D5421">
        <w:rPr>
          <w:rFonts w:cstheme="minorHAnsi"/>
          <w:b/>
          <w:sz w:val="24"/>
          <w:szCs w:val="24"/>
        </w:rPr>
        <w:t xml:space="preserve">(należy rozliczyć min. </w:t>
      </w:r>
      <w:r w:rsidR="00F86250" w:rsidRPr="007D5421">
        <w:rPr>
          <w:rFonts w:cstheme="minorHAnsi"/>
          <w:b/>
          <w:sz w:val="24"/>
          <w:szCs w:val="24"/>
        </w:rPr>
        <w:t>50</w:t>
      </w:r>
      <w:r w:rsidRPr="007D5421">
        <w:rPr>
          <w:rFonts w:cstheme="minorHAnsi"/>
          <w:b/>
          <w:sz w:val="24"/>
          <w:szCs w:val="24"/>
        </w:rPr>
        <w:t xml:space="preserve"> osób). Łącznie należy rozliczyć min. 200 osób</w:t>
      </w:r>
      <w:r w:rsidR="00F86250" w:rsidRPr="007D5421">
        <w:rPr>
          <w:rFonts w:cstheme="minorHAnsi"/>
          <w:b/>
          <w:sz w:val="24"/>
          <w:szCs w:val="24"/>
        </w:rPr>
        <w:t xml:space="preserve"> od początku realizacji </w:t>
      </w:r>
      <w:r w:rsidRPr="007D5421">
        <w:rPr>
          <w:rFonts w:cstheme="minorHAnsi"/>
          <w:b/>
          <w:sz w:val="24"/>
          <w:szCs w:val="24"/>
        </w:rPr>
        <w:t>.</w:t>
      </w:r>
    </w:p>
    <w:p w:rsidR="004063C7" w:rsidRPr="007D5421" w:rsidRDefault="00FF3238" w:rsidP="007D5421">
      <w:pPr>
        <w:pStyle w:val="Akapitzlist"/>
        <w:numPr>
          <w:ilvl w:val="1"/>
          <w:numId w:val="45"/>
        </w:numPr>
        <w:spacing w:after="0" w:line="16" w:lineRule="atLeast"/>
        <w:ind w:left="426" w:hanging="284"/>
        <w:rPr>
          <w:rFonts w:cstheme="minorHAnsi"/>
          <w:sz w:val="24"/>
          <w:szCs w:val="24"/>
        </w:rPr>
      </w:pPr>
      <w:r w:rsidRPr="007D5421">
        <w:rPr>
          <w:rFonts w:cstheme="minorHAnsi"/>
          <w:i/>
          <w:sz w:val="24"/>
          <w:szCs w:val="24"/>
        </w:rPr>
        <w:t>Liczba LOWE, które wprowadziły elementy europejs</w:t>
      </w:r>
      <w:r w:rsidR="004063C7" w:rsidRPr="007D5421">
        <w:rPr>
          <w:rFonts w:cstheme="minorHAnsi"/>
          <w:i/>
          <w:sz w:val="24"/>
          <w:szCs w:val="24"/>
        </w:rPr>
        <w:t>kiego Modelu UpskilingPathways</w:t>
      </w:r>
      <w:r w:rsidR="004063C7" w:rsidRPr="007D5421">
        <w:rPr>
          <w:rFonts w:cstheme="minorHAnsi"/>
          <w:sz w:val="24"/>
          <w:szCs w:val="24"/>
        </w:rPr>
        <w:t>: 1.Źródło:  oferta LOWE w zakresie edukacji pozaformalnej</w:t>
      </w:r>
      <w:r w:rsidR="00F86250" w:rsidRPr="007D5421">
        <w:rPr>
          <w:rFonts w:cstheme="minorHAnsi"/>
          <w:sz w:val="24"/>
          <w:szCs w:val="24"/>
        </w:rPr>
        <w:t xml:space="preserve"> w zakresie UpskilingPathways</w:t>
      </w:r>
      <w:r w:rsidR="00307160" w:rsidRPr="007D5421">
        <w:rPr>
          <w:rFonts w:cstheme="minorHAnsi"/>
          <w:sz w:val="24"/>
          <w:szCs w:val="24"/>
        </w:rPr>
        <w:t>.</w:t>
      </w:r>
    </w:p>
    <w:p w:rsidR="004063C7" w:rsidRPr="007D5421" w:rsidRDefault="00642B9A" w:rsidP="007D5421">
      <w:pPr>
        <w:pStyle w:val="Akapitzlist"/>
        <w:spacing w:after="0" w:line="16" w:lineRule="atLeast"/>
        <w:ind w:left="426" w:hanging="284"/>
        <w:rPr>
          <w:rFonts w:cstheme="minorHAnsi"/>
          <w:b/>
          <w:sz w:val="24"/>
          <w:szCs w:val="24"/>
        </w:rPr>
      </w:pPr>
      <w:r w:rsidRPr="007D5421">
        <w:rPr>
          <w:rFonts w:cstheme="minorHAnsi"/>
          <w:b/>
          <w:sz w:val="24"/>
          <w:szCs w:val="24"/>
        </w:rPr>
        <w:t xml:space="preserve">II. </w:t>
      </w:r>
      <w:r w:rsidR="004063C7" w:rsidRPr="007D5421">
        <w:rPr>
          <w:rFonts w:cstheme="minorHAnsi"/>
          <w:b/>
          <w:sz w:val="24"/>
          <w:szCs w:val="24"/>
        </w:rPr>
        <w:t>WSKAŹNIKI WŁASNE:</w:t>
      </w:r>
    </w:p>
    <w:p w:rsidR="004063C7" w:rsidRPr="007D5421" w:rsidRDefault="004063C7" w:rsidP="007D5421">
      <w:pPr>
        <w:pStyle w:val="Akapitzlist"/>
        <w:numPr>
          <w:ilvl w:val="0"/>
          <w:numId w:val="46"/>
        </w:numPr>
        <w:spacing w:after="0" w:line="16" w:lineRule="atLeast"/>
        <w:ind w:left="426" w:hanging="284"/>
        <w:rPr>
          <w:rFonts w:cstheme="minorHAnsi"/>
          <w:b/>
          <w:sz w:val="24"/>
          <w:szCs w:val="24"/>
        </w:rPr>
      </w:pPr>
      <w:r w:rsidRPr="0029428F">
        <w:rPr>
          <w:rFonts w:cstheme="minorHAnsi"/>
          <w:i/>
          <w:sz w:val="24"/>
          <w:szCs w:val="24"/>
        </w:rPr>
        <w:t>Liczba przeprowadzonych pogłębionych diagnoz lokalnego społeczeństwa</w:t>
      </w:r>
      <w:r w:rsidRPr="007D5421">
        <w:rPr>
          <w:rFonts w:cstheme="minorHAnsi"/>
          <w:sz w:val="24"/>
          <w:szCs w:val="24"/>
        </w:rPr>
        <w:t>: 1. Źródło pomiaru: Raport z diagnozy.</w:t>
      </w:r>
      <w:r w:rsidRPr="007D5421">
        <w:rPr>
          <w:rFonts w:cstheme="minorHAnsi"/>
          <w:b/>
          <w:sz w:val="24"/>
          <w:szCs w:val="24"/>
        </w:rPr>
        <w:t>(należy przedstawić aktualizację dokumentu jeśli nastąpiła)</w:t>
      </w:r>
    </w:p>
    <w:p w:rsidR="004063C7" w:rsidRPr="007D5421" w:rsidRDefault="004063C7" w:rsidP="007D5421">
      <w:pPr>
        <w:pStyle w:val="Akapitzlist"/>
        <w:numPr>
          <w:ilvl w:val="0"/>
          <w:numId w:val="46"/>
        </w:numPr>
        <w:spacing w:after="0" w:line="16" w:lineRule="atLeast"/>
        <w:ind w:left="426" w:hanging="284"/>
        <w:rPr>
          <w:rFonts w:cstheme="minorHAnsi"/>
          <w:b/>
          <w:sz w:val="24"/>
          <w:szCs w:val="24"/>
        </w:rPr>
      </w:pPr>
      <w:r w:rsidRPr="0029428F">
        <w:rPr>
          <w:rFonts w:cstheme="minorHAnsi"/>
          <w:i/>
          <w:sz w:val="24"/>
          <w:szCs w:val="24"/>
        </w:rPr>
        <w:t>Liczba zawiązanych partnerstw na rzecz uczenia się osób dorosłych:</w:t>
      </w:r>
      <w:r w:rsidRPr="007D5421">
        <w:rPr>
          <w:rFonts w:cstheme="minorHAnsi"/>
          <w:sz w:val="24"/>
          <w:szCs w:val="24"/>
        </w:rPr>
        <w:t xml:space="preserve"> 1. Źródło pomiaru: kopia umowy partnerskiej.</w:t>
      </w:r>
      <w:r w:rsidRPr="007D5421">
        <w:rPr>
          <w:rFonts w:cstheme="minorHAnsi"/>
          <w:b/>
          <w:sz w:val="24"/>
          <w:szCs w:val="24"/>
        </w:rPr>
        <w:t>(należy przedstawić aktualizację dokumentu jeśli nastąpiła)</w:t>
      </w:r>
    </w:p>
    <w:p w:rsidR="004063C7" w:rsidRPr="007D5421" w:rsidRDefault="004063C7" w:rsidP="007D5421">
      <w:pPr>
        <w:pStyle w:val="Akapitzlist"/>
        <w:numPr>
          <w:ilvl w:val="0"/>
          <w:numId w:val="46"/>
        </w:numPr>
        <w:spacing w:after="0" w:line="16" w:lineRule="atLeast"/>
        <w:ind w:left="426" w:hanging="284"/>
        <w:rPr>
          <w:rFonts w:cstheme="minorHAnsi"/>
          <w:b/>
          <w:sz w:val="24"/>
          <w:szCs w:val="24"/>
        </w:rPr>
      </w:pPr>
      <w:r w:rsidRPr="0029428F">
        <w:rPr>
          <w:rFonts w:cstheme="minorHAnsi"/>
          <w:i/>
          <w:sz w:val="24"/>
          <w:szCs w:val="24"/>
        </w:rPr>
        <w:t>Liczba zrealizowanych wydarzeń/form wsparcia:</w:t>
      </w:r>
      <w:r w:rsidRPr="007D5421">
        <w:rPr>
          <w:rFonts w:cstheme="minorHAnsi"/>
          <w:sz w:val="24"/>
          <w:szCs w:val="24"/>
        </w:rPr>
        <w:t xml:space="preserve"> ….Źródło weryfikacji: listy obecności, programy, dokumentacja zdjęciowa.</w:t>
      </w:r>
      <w:r w:rsidRPr="007D5421">
        <w:rPr>
          <w:rFonts w:cstheme="minorHAnsi"/>
          <w:b/>
          <w:sz w:val="24"/>
          <w:szCs w:val="24"/>
        </w:rPr>
        <w:t xml:space="preserve">(należy rozliczyć </w:t>
      </w:r>
      <w:r w:rsidR="00F86250" w:rsidRPr="007D5421">
        <w:rPr>
          <w:rFonts w:cstheme="minorHAnsi"/>
          <w:b/>
          <w:sz w:val="24"/>
          <w:szCs w:val="24"/>
        </w:rPr>
        <w:t>min. 4</w:t>
      </w:r>
      <w:r w:rsidRPr="007D5421">
        <w:rPr>
          <w:rFonts w:cstheme="minorHAnsi"/>
          <w:b/>
          <w:sz w:val="24"/>
          <w:szCs w:val="24"/>
        </w:rPr>
        <w:t>0% założonej wartości wskaźnika)</w:t>
      </w:r>
      <w:r w:rsidR="00C1091A" w:rsidRPr="007D5421">
        <w:rPr>
          <w:rFonts w:cstheme="minorHAnsi"/>
          <w:b/>
          <w:sz w:val="24"/>
          <w:szCs w:val="24"/>
        </w:rPr>
        <w:t>. Łącznie należy rozliczyć min. 100% wskaźnika od początku realizacji .</w:t>
      </w:r>
    </w:p>
    <w:p w:rsidR="004063C7" w:rsidRPr="007D5421" w:rsidRDefault="004063C7" w:rsidP="007D5421">
      <w:pPr>
        <w:pStyle w:val="Akapitzlist"/>
        <w:numPr>
          <w:ilvl w:val="0"/>
          <w:numId w:val="46"/>
        </w:numPr>
        <w:spacing w:after="0" w:line="16" w:lineRule="atLeast"/>
        <w:ind w:left="426" w:hanging="284"/>
        <w:rPr>
          <w:rFonts w:cstheme="minorHAnsi"/>
          <w:b/>
          <w:sz w:val="24"/>
          <w:szCs w:val="24"/>
        </w:rPr>
      </w:pPr>
      <w:r w:rsidRPr="0029428F">
        <w:rPr>
          <w:rFonts w:cstheme="minorHAnsi"/>
          <w:i/>
          <w:sz w:val="24"/>
          <w:szCs w:val="24"/>
        </w:rPr>
        <w:t>Liczba zrealizowanych spotkań w ramach partnerstwa na rzecz uczenia się osób dorosłych</w:t>
      </w:r>
      <w:r w:rsidRPr="007D5421">
        <w:rPr>
          <w:rFonts w:cstheme="minorHAnsi"/>
          <w:sz w:val="24"/>
          <w:szCs w:val="24"/>
        </w:rPr>
        <w:t>: min. 6.Źródło pomiaru: lista obecności, program. (</w:t>
      </w:r>
      <w:r w:rsidRPr="007D5421">
        <w:rPr>
          <w:rFonts w:cstheme="minorHAnsi"/>
          <w:b/>
          <w:sz w:val="24"/>
          <w:szCs w:val="24"/>
        </w:rPr>
        <w:t>należy rozliczyć całą wartość wskaźnika)</w:t>
      </w:r>
      <w:r w:rsidR="00462F26" w:rsidRPr="007D5421">
        <w:rPr>
          <w:rFonts w:cstheme="minorHAnsi"/>
          <w:b/>
          <w:sz w:val="24"/>
          <w:szCs w:val="24"/>
        </w:rPr>
        <w:t>.</w:t>
      </w:r>
    </w:p>
    <w:p w:rsidR="00EA7A9C" w:rsidRPr="003817CA" w:rsidRDefault="00EA7A9C" w:rsidP="007D5421">
      <w:pPr>
        <w:pStyle w:val="Akapitzlist"/>
        <w:numPr>
          <w:ilvl w:val="0"/>
          <w:numId w:val="33"/>
        </w:numPr>
        <w:spacing w:after="0" w:line="16" w:lineRule="atLeast"/>
        <w:ind w:left="0" w:hanging="284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t xml:space="preserve">W przypadku opóźnień w realizacji </w:t>
      </w:r>
      <w:r w:rsidR="003817CA">
        <w:rPr>
          <w:rFonts w:cstheme="minorHAnsi"/>
          <w:sz w:val="24"/>
          <w:szCs w:val="24"/>
        </w:rPr>
        <w:t xml:space="preserve"> przedsięwzięcia </w:t>
      </w:r>
      <w:r w:rsidRPr="003817CA">
        <w:rPr>
          <w:rFonts w:cstheme="minorHAnsi"/>
          <w:sz w:val="24"/>
          <w:szCs w:val="24"/>
        </w:rPr>
        <w:t xml:space="preserve">Grantodawca może zawiesić wypłatę kolejnych transz do czasu wprowadzenia działań naprawczych i zrealizowania </w:t>
      </w:r>
      <w:r w:rsidR="00BF4167" w:rsidRPr="003817CA">
        <w:rPr>
          <w:rFonts w:cstheme="minorHAnsi"/>
          <w:sz w:val="24"/>
          <w:szCs w:val="24"/>
        </w:rPr>
        <w:t>wskaźników</w:t>
      </w:r>
      <w:r w:rsidRPr="003817CA">
        <w:rPr>
          <w:rFonts w:cstheme="minorHAnsi"/>
          <w:sz w:val="24"/>
          <w:szCs w:val="24"/>
        </w:rPr>
        <w:t xml:space="preserve"> etapu poprzedniego.</w:t>
      </w:r>
    </w:p>
    <w:p w:rsidR="008A0058" w:rsidRPr="00393D3B" w:rsidRDefault="008A0058" w:rsidP="007D5421">
      <w:pPr>
        <w:pStyle w:val="Akapitzlist"/>
        <w:numPr>
          <w:ilvl w:val="0"/>
          <w:numId w:val="33"/>
        </w:numPr>
        <w:spacing w:after="0" w:line="16" w:lineRule="atLeast"/>
        <w:ind w:left="0"/>
        <w:rPr>
          <w:rFonts w:cstheme="minorHAnsi"/>
          <w:sz w:val="24"/>
          <w:szCs w:val="24"/>
        </w:rPr>
      </w:pPr>
      <w:r w:rsidRPr="0042760A">
        <w:rPr>
          <w:rFonts w:cstheme="minorHAnsi"/>
          <w:sz w:val="24"/>
          <w:szCs w:val="24"/>
        </w:rPr>
        <w:t>Transze będą przekazywane na rachunek bankowy wskazan</w:t>
      </w:r>
      <w:r w:rsidR="00AE3EC0" w:rsidRPr="0042760A">
        <w:rPr>
          <w:rFonts w:cstheme="minorHAnsi"/>
          <w:sz w:val="24"/>
          <w:szCs w:val="24"/>
        </w:rPr>
        <w:t>y przez Grantobiorcę w umowie o </w:t>
      </w:r>
      <w:r w:rsidRPr="00393D3B">
        <w:rPr>
          <w:rFonts w:cstheme="minorHAnsi"/>
          <w:sz w:val="24"/>
          <w:szCs w:val="24"/>
        </w:rPr>
        <w:t>powierzenie grantu. Nie musi by</w:t>
      </w:r>
      <w:r w:rsidR="006E327A" w:rsidRPr="00393D3B">
        <w:rPr>
          <w:rFonts w:cstheme="minorHAnsi"/>
          <w:sz w:val="24"/>
          <w:szCs w:val="24"/>
        </w:rPr>
        <w:t>ć to wyodrębniony rachunek banko</w:t>
      </w:r>
      <w:r w:rsidRPr="00393D3B">
        <w:rPr>
          <w:rFonts w:cstheme="minorHAnsi"/>
          <w:sz w:val="24"/>
          <w:szCs w:val="24"/>
        </w:rPr>
        <w:t xml:space="preserve">wy na potrzeby realizacji </w:t>
      </w:r>
      <w:r w:rsidR="003817CA">
        <w:rPr>
          <w:rFonts w:cstheme="minorHAnsi"/>
          <w:sz w:val="24"/>
          <w:szCs w:val="24"/>
        </w:rPr>
        <w:t xml:space="preserve"> przedsięwzięcia</w:t>
      </w:r>
      <w:r w:rsidRPr="00393D3B">
        <w:rPr>
          <w:rFonts w:cstheme="minorHAnsi"/>
          <w:sz w:val="24"/>
          <w:szCs w:val="24"/>
        </w:rPr>
        <w:t>.</w:t>
      </w:r>
    </w:p>
    <w:p w:rsidR="008A0058" w:rsidRPr="00CC3DCF" w:rsidRDefault="008A0058" w:rsidP="007D5421">
      <w:pPr>
        <w:pStyle w:val="Akapitzlist"/>
        <w:numPr>
          <w:ilvl w:val="0"/>
          <w:numId w:val="33"/>
        </w:numPr>
        <w:spacing w:after="0" w:line="16" w:lineRule="atLeast"/>
        <w:ind w:left="0"/>
        <w:rPr>
          <w:rFonts w:cstheme="minorHAnsi"/>
          <w:sz w:val="24"/>
          <w:szCs w:val="24"/>
        </w:rPr>
      </w:pPr>
      <w:r w:rsidRPr="00765922">
        <w:rPr>
          <w:rFonts w:cstheme="minorHAnsi"/>
          <w:sz w:val="24"/>
          <w:szCs w:val="24"/>
        </w:rPr>
        <w:t>W przypadku kiedy Grantodawca nie otrzyma w terminie płatności z Ministerstwa Edukacji Narodowej, nie wypłaci transzy Grantobiorcy w terminie określonym w umowie o powierzenie grantu.</w:t>
      </w:r>
    </w:p>
    <w:p w:rsidR="00B378B9" w:rsidRPr="00CC3DCF" w:rsidRDefault="008A0058" w:rsidP="007D5421">
      <w:pPr>
        <w:pStyle w:val="Akapitzlist"/>
        <w:numPr>
          <w:ilvl w:val="0"/>
          <w:numId w:val="34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 w:rsidRPr="00CC3DCF">
        <w:rPr>
          <w:rFonts w:cstheme="minorHAnsi"/>
          <w:sz w:val="24"/>
          <w:szCs w:val="24"/>
        </w:rPr>
        <w:t>W przypadku wystąpienia okoliczności, które spowodują przesunięcia w realizacji z</w:t>
      </w:r>
      <w:r w:rsidR="00C34572" w:rsidRPr="00CC3DCF">
        <w:rPr>
          <w:rFonts w:cstheme="minorHAnsi"/>
          <w:sz w:val="24"/>
          <w:szCs w:val="24"/>
        </w:rPr>
        <w:t>adań zaplanowanych w p</w:t>
      </w:r>
      <w:r w:rsidR="0095230E">
        <w:rPr>
          <w:rFonts w:cstheme="minorHAnsi"/>
          <w:sz w:val="24"/>
          <w:szCs w:val="24"/>
        </w:rPr>
        <w:t xml:space="preserve">rzedsięwzięciu </w:t>
      </w:r>
      <w:r w:rsidR="00C34572" w:rsidRPr="00CC3DCF">
        <w:rPr>
          <w:rFonts w:cstheme="minorHAnsi"/>
          <w:sz w:val="24"/>
          <w:szCs w:val="24"/>
        </w:rPr>
        <w:t>, w tym rozliczenia transzy dotacji możliwa jest zmiana harmonogramu płatności. Aktualny opatrzony podpisem i pieczęcią harmonogram płatności powinien być złożony wraz z wnioskiem o rozliczenie grantu.</w:t>
      </w:r>
    </w:p>
    <w:p w:rsidR="00517910" w:rsidRPr="00CC3DCF" w:rsidRDefault="00517910" w:rsidP="007D5421">
      <w:pPr>
        <w:pStyle w:val="Akapitzlist"/>
        <w:numPr>
          <w:ilvl w:val="0"/>
          <w:numId w:val="34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 w:rsidRPr="00CC3DCF">
        <w:rPr>
          <w:rFonts w:cstheme="minorHAnsi"/>
          <w:sz w:val="24"/>
          <w:szCs w:val="24"/>
        </w:rPr>
        <w:t>Grantobiorcy przy ponoszeniu wydatków nie mogą rozliczać kosztów</w:t>
      </w:r>
      <w:r w:rsidR="00A52B7B" w:rsidRPr="00CC3DCF">
        <w:rPr>
          <w:rFonts w:cstheme="minorHAnsi"/>
          <w:sz w:val="24"/>
          <w:szCs w:val="24"/>
        </w:rPr>
        <w:t xml:space="preserve"> administracyjnych związanych z </w:t>
      </w:r>
      <w:r w:rsidR="00AE3EC0" w:rsidRPr="00CC3DCF">
        <w:rPr>
          <w:rFonts w:cstheme="minorHAnsi"/>
          <w:sz w:val="24"/>
          <w:szCs w:val="24"/>
        </w:rPr>
        <w:t>w</w:t>
      </w:r>
      <w:r w:rsidRPr="00CC3DCF">
        <w:rPr>
          <w:rFonts w:cstheme="minorHAnsi"/>
          <w:sz w:val="24"/>
          <w:szCs w:val="24"/>
        </w:rPr>
        <w:t>drażaniem grantów.</w:t>
      </w:r>
    </w:p>
    <w:p w:rsidR="00517910" w:rsidRPr="00CC3DCF" w:rsidRDefault="00517910" w:rsidP="007D5421">
      <w:pPr>
        <w:pStyle w:val="Akapitzlist"/>
        <w:numPr>
          <w:ilvl w:val="0"/>
          <w:numId w:val="34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 w:rsidRPr="00CC3DCF">
        <w:rPr>
          <w:rFonts w:cstheme="minorHAnsi"/>
          <w:sz w:val="24"/>
          <w:szCs w:val="24"/>
        </w:rPr>
        <w:t>Rozliczenie środków (grantu lub części grantu) następować będzie poprzez:</w:t>
      </w:r>
    </w:p>
    <w:p w:rsidR="00517910" w:rsidRPr="00CC3DCF" w:rsidRDefault="00517910" w:rsidP="007D5421">
      <w:pPr>
        <w:pStyle w:val="Akapitzlist"/>
        <w:numPr>
          <w:ilvl w:val="1"/>
          <w:numId w:val="39"/>
        </w:num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CC3DCF">
        <w:rPr>
          <w:rFonts w:cstheme="minorHAnsi"/>
          <w:sz w:val="24"/>
          <w:szCs w:val="24"/>
        </w:rPr>
        <w:t>złożenie oświadczenia o wydatkowaniu środków zgodnie z przeznaczeniem grantu;</w:t>
      </w:r>
    </w:p>
    <w:p w:rsidR="00A52B7B" w:rsidRPr="0042760A" w:rsidRDefault="00265F06" w:rsidP="007D5421">
      <w:pPr>
        <w:pStyle w:val="Akapitzlist"/>
        <w:numPr>
          <w:ilvl w:val="1"/>
          <w:numId w:val="39"/>
        </w:num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CC3DCF">
        <w:rPr>
          <w:rFonts w:cstheme="minorHAnsi"/>
          <w:sz w:val="24"/>
          <w:szCs w:val="24"/>
        </w:rPr>
        <w:t>złożenie protokołu</w:t>
      </w:r>
      <w:r w:rsidR="00AE3EC0" w:rsidRPr="00CC3DCF">
        <w:rPr>
          <w:rFonts w:cstheme="minorHAnsi"/>
          <w:sz w:val="24"/>
          <w:szCs w:val="24"/>
        </w:rPr>
        <w:t xml:space="preserve"> odbioru wypracowanych wskaźników </w:t>
      </w:r>
      <w:r w:rsidR="003817CA">
        <w:rPr>
          <w:rFonts w:cstheme="minorHAnsi"/>
          <w:sz w:val="24"/>
          <w:szCs w:val="24"/>
        </w:rPr>
        <w:t xml:space="preserve"> przedsięwzięcia </w:t>
      </w:r>
      <w:r w:rsidR="00D772A5" w:rsidRPr="0032786A">
        <w:rPr>
          <w:rFonts w:cstheme="minorHAnsi"/>
          <w:sz w:val="24"/>
          <w:szCs w:val="24"/>
        </w:rPr>
        <w:t>(cząstkowych lub </w:t>
      </w:r>
      <w:r w:rsidRPr="0032786A">
        <w:rPr>
          <w:rFonts w:cstheme="minorHAnsi"/>
          <w:sz w:val="24"/>
          <w:szCs w:val="24"/>
        </w:rPr>
        <w:t>całościowych), stanowiącego integralną część wniosku o rozliczenie grantu. Protokół będzie</w:t>
      </w:r>
      <w:r w:rsidR="00517910" w:rsidRPr="0032786A">
        <w:rPr>
          <w:rFonts w:cstheme="minorHAnsi"/>
          <w:sz w:val="24"/>
          <w:szCs w:val="24"/>
        </w:rPr>
        <w:t xml:space="preserve"> podpisany przez obydwie strony umowy o powierzenie grantu</w:t>
      </w:r>
      <w:r w:rsidR="00517910" w:rsidRPr="007D5421">
        <w:rPr>
          <w:rFonts w:cstheme="minorHAnsi"/>
          <w:sz w:val="24"/>
          <w:szCs w:val="24"/>
        </w:rPr>
        <w:t>.</w:t>
      </w:r>
    </w:p>
    <w:p w:rsidR="00517910" w:rsidRPr="00393D3B" w:rsidRDefault="00517910" w:rsidP="005879B1">
      <w:pPr>
        <w:pStyle w:val="Akapitzlist"/>
        <w:numPr>
          <w:ilvl w:val="0"/>
          <w:numId w:val="34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 w:rsidRPr="00393D3B">
        <w:rPr>
          <w:rFonts w:cstheme="minorHAnsi"/>
          <w:sz w:val="24"/>
          <w:szCs w:val="24"/>
        </w:rPr>
        <w:t>Czynności po stronie Grantodawcy:</w:t>
      </w:r>
    </w:p>
    <w:p w:rsidR="00265F06" w:rsidRPr="00CC3DCF" w:rsidRDefault="00517910" w:rsidP="007D5421">
      <w:pPr>
        <w:pStyle w:val="Akapitzlist"/>
        <w:numPr>
          <w:ilvl w:val="0"/>
          <w:numId w:val="38"/>
        </w:num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393D3B">
        <w:rPr>
          <w:rFonts w:cstheme="minorHAnsi"/>
          <w:sz w:val="24"/>
          <w:szCs w:val="24"/>
        </w:rPr>
        <w:t xml:space="preserve">Grantodawca będzie </w:t>
      </w:r>
      <w:r w:rsidR="00265F06" w:rsidRPr="00393D3B">
        <w:rPr>
          <w:rFonts w:cstheme="minorHAnsi"/>
          <w:sz w:val="24"/>
          <w:szCs w:val="24"/>
        </w:rPr>
        <w:t>rozliczał przekazany grant/</w:t>
      </w:r>
      <w:r w:rsidRPr="00393D3B">
        <w:rPr>
          <w:rFonts w:cstheme="minorHAnsi"/>
          <w:sz w:val="24"/>
          <w:szCs w:val="24"/>
        </w:rPr>
        <w:t>transzę przekazanego gra</w:t>
      </w:r>
      <w:r w:rsidR="00265F06" w:rsidRPr="00765922">
        <w:rPr>
          <w:rFonts w:cstheme="minorHAnsi"/>
          <w:sz w:val="24"/>
          <w:szCs w:val="24"/>
        </w:rPr>
        <w:t>ntu poprzez weryfikację i </w:t>
      </w:r>
      <w:r w:rsidRPr="00CC3DCF">
        <w:rPr>
          <w:rFonts w:cstheme="minorHAnsi"/>
          <w:sz w:val="24"/>
          <w:szCs w:val="24"/>
        </w:rPr>
        <w:t xml:space="preserve">potwierdzenie realizacji zadań przewidzianych w </w:t>
      </w:r>
      <w:r w:rsidR="0095230E">
        <w:rPr>
          <w:rFonts w:cstheme="minorHAnsi"/>
          <w:sz w:val="24"/>
          <w:szCs w:val="24"/>
        </w:rPr>
        <w:t xml:space="preserve">przedsięwzięciu </w:t>
      </w:r>
      <w:r w:rsidR="00265F06" w:rsidRPr="00CC3DCF">
        <w:rPr>
          <w:rFonts w:cstheme="minorHAnsi"/>
          <w:sz w:val="24"/>
          <w:szCs w:val="24"/>
        </w:rPr>
        <w:t xml:space="preserve"> oraz na podstawie osiągniętych w </w:t>
      </w:r>
      <w:r w:rsidRPr="00CC3DCF">
        <w:rPr>
          <w:rFonts w:cstheme="minorHAnsi"/>
          <w:sz w:val="24"/>
          <w:szCs w:val="24"/>
        </w:rPr>
        <w:t>ramach tych zadań</w:t>
      </w:r>
      <w:r w:rsidR="00265F06" w:rsidRPr="00CC3DCF">
        <w:rPr>
          <w:rFonts w:cstheme="minorHAnsi"/>
          <w:sz w:val="24"/>
          <w:szCs w:val="24"/>
        </w:rPr>
        <w:t xml:space="preserve"> wskaźników</w:t>
      </w:r>
      <w:r w:rsidRPr="00CC3DCF">
        <w:rPr>
          <w:rFonts w:cstheme="minorHAnsi"/>
          <w:sz w:val="24"/>
          <w:szCs w:val="24"/>
        </w:rPr>
        <w:t xml:space="preserve">, a dokumenty księgowe </w:t>
      </w:r>
      <w:r w:rsidR="00265F06" w:rsidRPr="00CC3DCF">
        <w:rPr>
          <w:rFonts w:cstheme="minorHAnsi"/>
          <w:sz w:val="24"/>
          <w:szCs w:val="24"/>
        </w:rPr>
        <w:t>stanowiące dowód poniesionych w </w:t>
      </w:r>
      <w:r w:rsidRPr="00CC3DCF">
        <w:rPr>
          <w:rFonts w:cstheme="minorHAnsi"/>
          <w:sz w:val="24"/>
          <w:szCs w:val="24"/>
        </w:rPr>
        <w:t xml:space="preserve">ramach grantu wydatków nie będą przez grantodawcę sprawdzane. </w:t>
      </w:r>
    </w:p>
    <w:p w:rsidR="00517910" w:rsidRPr="00CC3DCF" w:rsidRDefault="00517910" w:rsidP="007D5421">
      <w:pPr>
        <w:pStyle w:val="Akapitzlist"/>
        <w:numPr>
          <w:ilvl w:val="0"/>
          <w:numId w:val="38"/>
        </w:num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CC3DCF">
        <w:rPr>
          <w:rFonts w:cstheme="minorHAnsi"/>
          <w:sz w:val="24"/>
          <w:szCs w:val="24"/>
        </w:rPr>
        <w:lastRenderedPageBreak/>
        <w:t>Grantodawca bierze odpowiedzialność za zasadność oraz efek</w:t>
      </w:r>
      <w:r w:rsidR="00A52B7B" w:rsidRPr="00CC3DCF">
        <w:rPr>
          <w:rFonts w:cstheme="minorHAnsi"/>
          <w:sz w:val="24"/>
          <w:szCs w:val="24"/>
        </w:rPr>
        <w:t>tywność finansową określonych w </w:t>
      </w:r>
      <w:r w:rsidRPr="00CC3DCF">
        <w:rPr>
          <w:rFonts w:cstheme="minorHAnsi"/>
          <w:sz w:val="24"/>
          <w:szCs w:val="24"/>
        </w:rPr>
        <w:t xml:space="preserve">grantach wydatków oraz za to, że grant jest przeznaczony na </w:t>
      </w:r>
      <w:r w:rsidR="00D772A5" w:rsidRPr="00CC3DCF">
        <w:rPr>
          <w:rFonts w:cstheme="minorHAnsi"/>
          <w:sz w:val="24"/>
          <w:szCs w:val="24"/>
        </w:rPr>
        <w:t>realizację zadań określonych we </w:t>
      </w:r>
      <w:r w:rsidRPr="00CC3DCF">
        <w:rPr>
          <w:rFonts w:cstheme="minorHAnsi"/>
          <w:sz w:val="24"/>
          <w:szCs w:val="24"/>
        </w:rPr>
        <w:t xml:space="preserve">wniosku o </w:t>
      </w:r>
      <w:r w:rsidR="00F668DD">
        <w:rPr>
          <w:rFonts w:cstheme="minorHAnsi"/>
          <w:sz w:val="24"/>
          <w:szCs w:val="24"/>
        </w:rPr>
        <w:t>powierzenie grantu</w:t>
      </w:r>
      <w:r w:rsidR="005B75CC">
        <w:rPr>
          <w:rFonts w:cstheme="minorHAnsi"/>
          <w:sz w:val="24"/>
          <w:szCs w:val="24"/>
        </w:rPr>
        <w:t xml:space="preserve"> </w:t>
      </w:r>
      <w:r w:rsidRPr="00CC3DCF">
        <w:rPr>
          <w:rFonts w:cstheme="minorHAnsi"/>
          <w:sz w:val="24"/>
          <w:szCs w:val="24"/>
        </w:rPr>
        <w:t>zgodnie z tematem, w ramach którego realizowan</w:t>
      </w:r>
      <w:r w:rsidR="0095230E">
        <w:rPr>
          <w:rFonts w:cstheme="minorHAnsi"/>
          <w:sz w:val="24"/>
          <w:szCs w:val="24"/>
        </w:rPr>
        <w:t>e</w:t>
      </w:r>
      <w:r w:rsidRPr="00CC3DCF">
        <w:rPr>
          <w:rFonts w:cstheme="minorHAnsi"/>
          <w:sz w:val="24"/>
          <w:szCs w:val="24"/>
        </w:rPr>
        <w:t xml:space="preserve"> jest pr</w:t>
      </w:r>
      <w:r w:rsidR="0095230E">
        <w:rPr>
          <w:rFonts w:cstheme="minorHAnsi"/>
          <w:sz w:val="24"/>
          <w:szCs w:val="24"/>
        </w:rPr>
        <w:t>zedsięwzięcie</w:t>
      </w:r>
      <w:r w:rsidRPr="00CC3DCF">
        <w:rPr>
          <w:rFonts w:cstheme="minorHAnsi"/>
          <w:sz w:val="24"/>
          <w:szCs w:val="24"/>
        </w:rPr>
        <w:t>.</w:t>
      </w:r>
    </w:p>
    <w:p w:rsidR="00517910" w:rsidRPr="0032786A" w:rsidRDefault="00517910" w:rsidP="007D5421">
      <w:pPr>
        <w:pStyle w:val="Akapitzlist"/>
        <w:numPr>
          <w:ilvl w:val="0"/>
          <w:numId w:val="35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 w:rsidRPr="0032786A">
        <w:rPr>
          <w:rFonts w:cstheme="minorHAnsi"/>
          <w:sz w:val="24"/>
          <w:szCs w:val="24"/>
        </w:rPr>
        <w:t>Czynności po stronie Grantobiorcy</w:t>
      </w:r>
      <w:r w:rsidR="008B5056" w:rsidRPr="0032786A">
        <w:rPr>
          <w:rFonts w:cstheme="minorHAnsi"/>
          <w:sz w:val="24"/>
          <w:szCs w:val="24"/>
        </w:rPr>
        <w:t xml:space="preserve"> potrzebne do rozliczenia grantu</w:t>
      </w:r>
      <w:r w:rsidRPr="0032786A">
        <w:rPr>
          <w:rFonts w:cstheme="minorHAnsi"/>
          <w:sz w:val="24"/>
          <w:szCs w:val="24"/>
        </w:rPr>
        <w:t>:</w:t>
      </w:r>
    </w:p>
    <w:p w:rsidR="00517910" w:rsidRPr="00610A75" w:rsidRDefault="00EA7A9C" w:rsidP="007D5421">
      <w:pPr>
        <w:pStyle w:val="Akapitzlist"/>
        <w:numPr>
          <w:ilvl w:val="0"/>
          <w:numId w:val="40"/>
        </w:num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32786A">
        <w:rPr>
          <w:rFonts w:cstheme="minorHAnsi"/>
          <w:sz w:val="24"/>
          <w:szCs w:val="24"/>
        </w:rPr>
        <w:t>Grantobiorca zobowiązuje się</w:t>
      </w:r>
      <w:r w:rsidR="008B5056" w:rsidRPr="0032786A">
        <w:rPr>
          <w:rFonts w:cstheme="minorHAnsi"/>
          <w:sz w:val="24"/>
          <w:szCs w:val="24"/>
        </w:rPr>
        <w:t xml:space="preserve"> do stosownego informowania o realizowanym przez niego </w:t>
      </w:r>
      <w:r w:rsidR="007205CD" w:rsidRPr="0032786A">
        <w:rPr>
          <w:rFonts w:cstheme="minorHAnsi"/>
          <w:sz w:val="24"/>
          <w:szCs w:val="24"/>
        </w:rPr>
        <w:t>pr</w:t>
      </w:r>
      <w:r w:rsidR="0095230E">
        <w:rPr>
          <w:rFonts w:cstheme="minorHAnsi"/>
          <w:sz w:val="24"/>
          <w:szCs w:val="24"/>
        </w:rPr>
        <w:t xml:space="preserve">zedsięwzięciu </w:t>
      </w:r>
      <w:r w:rsidR="008B5056" w:rsidRPr="00857633">
        <w:rPr>
          <w:rFonts w:cstheme="minorHAnsi"/>
          <w:sz w:val="24"/>
          <w:szCs w:val="24"/>
        </w:rPr>
        <w:t xml:space="preserve"> i stosowania właściwych oznaczeń, zgodnie z zaleceniami grantodawcy</w:t>
      </w:r>
      <w:r w:rsidR="00F65F47" w:rsidRPr="00857633">
        <w:rPr>
          <w:rFonts w:cstheme="minorHAnsi"/>
          <w:sz w:val="24"/>
          <w:szCs w:val="24"/>
        </w:rPr>
        <w:t>(obowiązki informacyjne stanowią załącznik nr 5 do umowy o powierzenie grantu</w:t>
      </w:r>
      <w:r w:rsidR="008B5056" w:rsidRPr="00857633">
        <w:rPr>
          <w:rFonts w:cstheme="minorHAnsi"/>
          <w:sz w:val="24"/>
          <w:szCs w:val="24"/>
        </w:rPr>
        <w:t>).</w:t>
      </w:r>
    </w:p>
    <w:p w:rsidR="00B7238A" w:rsidRPr="0042760A" w:rsidRDefault="00B7238A" w:rsidP="007D5421">
      <w:pPr>
        <w:pStyle w:val="Akapitzlist"/>
        <w:numPr>
          <w:ilvl w:val="0"/>
          <w:numId w:val="40"/>
        </w:num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5879B1">
        <w:rPr>
          <w:rFonts w:cstheme="minorHAnsi"/>
          <w:sz w:val="24"/>
          <w:szCs w:val="24"/>
        </w:rPr>
        <w:t xml:space="preserve">Grantobiorca zobowiązuje się do zbierania i przechowywania dokumentów rekrutacyjnych </w:t>
      </w:r>
      <w:r w:rsidRPr="0042760A">
        <w:rPr>
          <w:rFonts w:cstheme="minorHAnsi"/>
          <w:sz w:val="24"/>
          <w:szCs w:val="24"/>
        </w:rPr>
        <w:t>uczestników projektu, zgodnie z Wytycznymi w zakresie kwalifikowalności wydatków w ramach EFRR, EFS, FS na lata 2014-2020.</w:t>
      </w:r>
      <w:r w:rsidR="001406A6" w:rsidRPr="0042760A">
        <w:rPr>
          <w:rFonts w:cstheme="minorHAnsi"/>
          <w:sz w:val="24"/>
          <w:szCs w:val="24"/>
        </w:rPr>
        <w:t xml:space="preserve"> Kopie dokumentów rekrutacyjnych będą przekazywane do Grantodawcy wraz z wnioskiem o rozliczenie grantu.</w:t>
      </w:r>
    </w:p>
    <w:p w:rsidR="00C46AFB" w:rsidRPr="0042760A" w:rsidRDefault="00EA7A9C" w:rsidP="007D5421">
      <w:pPr>
        <w:pStyle w:val="Akapitzlist"/>
        <w:numPr>
          <w:ilvl w:val="0"/>
          <w:numId w:val="35"/>
        </w:numPr>
        <w:spacing w:after="0" w:line="16" w:lineRule="atLeast"/>
        <w:ind w:left="0"/>
        <w:rPr>
          <w:rFonts w:cstheme="minorHAnsi"/>
          <w:sz w:val="24"/>
          <w:szCs w:val="24"/>
        </w:rPr>
      </w:pPr>
      <w:r w:rsidRPr="0042760A">
        <w:rPr>
          <w:rFonts w:cstheme="minorHAnsi"/>
          <w:sz w:val="24"/>
          <w:szCs w:val="24"/>
        </w:rPr>
        <w:t>Grantobiorca nie może przeznaczać otrzymanego grantu na cele in</w:t>
      </w:r>
      <w:r w:rsidR="00D772A5" w:rsidRPr="0042760A">
        <w:rPr>
          <w:rFonts w:cstheme="minorHAnsi"/>
          <w:sz w:val="24"/>
          <w:szCs w:val="24"/>
        </w:rPr>
        <w:t>ne niż związane z utworzeniem i </w:t>
      </w:r>
      <w:r w:rsidRPr="0042760A">
        <w:rPr>
          <w:rFonts w:cstheme="minorHAnsi"/>
          <w:sz w:val="24"/>
          <w:szCs w:val="24"/>
        </w:rPr>
        <w:t>funkcjonowaniem LOWE, w szczególności na tymczasowe finansowanie swojej podstawowej działalności.</w:t>
      </w:r>
    </w:p>
    <w:p w:rsidR="00265F06" w:rsidRPr="0042760A" w:rsidRDefault="00C46AFB" w:rsidP="007D5421">
      <w:pPr>
        <w:pStyle w:val="Akapitzlist"/>
        <w:numPr>
          <w:ilvl w:val="0"/>
          <w:numId w:val="35"/>
        </w:numPr>
        <w:spacing w:after="0" w:line="16" w:lineRule="atLeast"/>
        <w:ind w:left="0"/>
        <w:rPr>
          <w:rFonts w:cstheme="minorHAnsi"/>
          <w:sz w:val="24"/>
          <w:szCs w:val="24"/>
        </w:rPr>
      </w:pPr>
      <w:r w:rsidRPr="0042760A">
        <w:rPr>
          <w:rFonts w:cstheme="minorHAnsi"/>
          <w:sz w:val="24"/>
          <w:szCs w:val="24"/>
        </w:rPr>
        <w:t>Grantobiorca zobowiązany jest do zwrotu całości lub części grantu w przypad</w:t>
      </w:r>
      <w:r w:rsidR="00D772A5" w:rsidRPr="0042760A">
        <w:rPr>
          <w:rFonts w:cstheme="minorHAnsi"/>
          <w:sz w:val="24"/>
          <w:szCs w:val="24"/>
        </w:rPr>
        <w:t>ku wykorzystania go </w:t>
      </w:r>
      <w:r w:rsidRPr="0042760A">
        <w:rPr>
          <w:rFonts w:cstheme="minorHAnsi"/>
          <w:sz w:val="24"/>
          <w:szCs w:val="24"/>
        </w:rPr>
        <w:t>niezgodnie z celami LOWE oraz zwrotu niewydatkowane</w:t>
      </w:r>
      <w:r w:rsidR="00D772A5" w:rsidRPr="0042760A">
        <w:rPr>
          <w:rFonts w:cstheme="minorHAnsi"/>
          <w:sz w:val="24"/>
          <w:szCs w:val="24"/>
        </w:rPr>
        <w:t>j części grantu w przypadku nie </w:t>
      </w:r>
      <w:r w:rsidRPr="0042760A">
        <w:rPr>
          <w:rFonts w:cstheme="minorHAnsi"/>
          <w:sz w:val="24"/>
          <w:szCs w:val="24"/>
        </w:rPr>
        <w:t>zrealizowania danego etapu L</w:t>
      </w:r>
      <w:r w:rsidR="00EA7A9C" w:rsidRPr="0042760A">
        <w:rPr>
          <w:rFonts w:cstheme="minorHAnsi"/>
          <w:sz w:val="24"/>
          <w:szCs w:val="24"/>
        </w:rPr>
        <w:t>OWE.</w:t>
      </w:r>
    </w:p>
    <w:p w:rsidR="00B378B9" w:rsidRPr="0042760A" w:rsidRDefault="00B378B9" w:rsidP="007D5421">
      <w:pPr>
        <w:pStyle w:val="Akapitzlist"/>
        <w:numPr>
          <w:ilvl w:val="0"/>
          <w:numId w:val="35"/>
        </w:numPr>
        <w:spacing w:after="0" w:line="16" w:lineRule="atLeast"/>
        <w:ind w:left="0"/>
        <w:rPr>
          <w:rFonts w:cstheme="minorHAnsi"/>
          <w:sz w:val="24"/>
          <w:szCs w:val="24"/>
        </w:rPr>
      </w:pPr>
      <w:r w:rsidRPr="0042760A">
        <w:rPr>
          <w:rFonts w:cstheme="minorHAnsi"/>
          <w:sz w:val="24"/>
          <w:szCs w:val="24"/>
        </w:rPr>
        <w:t>Zasady dot. wypłacania i rozliczania transz dotacji zostały uwzględ</w:t>
      </w:r>
      <w:r w:rsidR="00AF08F3" w:rsidRPr="0042760A">
        <w:rPr>
          <w:rFonts w:cstheme="minorHAnsi"/>
          <w:sz w:val="24"/>
          <w:szCs w:val="24"/>
        </w:rPr>
        <w:t>nione w zapisach umowy o </w:t>
      </w:r>
      <w:r w:rsidRPr="0042760A">
        <w:rPr>
          <w:rFonts w:cstheme="minorHAnsi"/>
          <w:sz w:val="24"/>
          <w:szCs w:val="24"/>
        </w:rPr>
        <w:t>powierzenie grantu.</w:t>
      </w:r>
    </w:p>
    <w:p w:rsidR="00E72A9A" w:rsidRPr="006E0E6A" w:rsidRDefault="00D81C8C" w:rsidP="006E0E6A">
      <w:pPr>
        <w:pStyle w:val="Nagwek1"/>
        <w:spacing w:line="16" w:lineRule="atLeast"/>
        <w:ind w:hanging="284"/>
      </w:pPr>
      <w:bookmarkStart w:id="10" w:name="_Toc30405119"/>
      <w:r w:rsidRPr="006E0E6A">
        <w:t>§9</w:t>
      </w:r>
      <w:r w:rsidR="00E72A9A" w:rsidRPr="006E0E6A">
        <w:t>Zasady dotyczące monitorowania i kontroli grantów</w:t>
      </w:r>
      <w:bookmarkEnd w:id="10"/>
    </w:p>
    <w:p w:rsidR="00BF4167" w:rsidRPr="00393D3B" w:rsidRDefault="00BF4167" w:rsidP="007D5421">
      <w:pPr>
        <w:pStyle w:val="Akapitzlist"/>
        <w:numPr>
          <w:ilvl w:val="0"/>
          <w:numId w:val="8"/>
        </w:numPr>
        <w:spacing w:before="240" w:after="0" w:line="16" w:lineRule="atLeast"/>
        <w:ind w:left="0"/>
        <w:rPr>
          <w:sz w:val="24"/>
          <w:szCs w:val="24"/>
        </w:rPr>
      </w:pPr>
      <w:r w:rsidRPr="0042760A">
        <w:rPr>
          <w:sz w:val="24"/>
          <w:szCs w:val="24"/>
        </w:rPr>
        <w:t>Grantobiorcy, w tym realizowane wskaźniki będą monitorowane</w:t>
      </w:r>
      <w:r w:rsidR="00920AF6" w:rsidRPr="00393D3B">
        <w:rPr>
          <w:sz w:val="24"/>
          <w:szCs w:val="24"/>
        </w:rPr>
        <w:t xml:space="preserve"> i </w:t>
      </w:r>
      <w:r w:rsidRPr="00393D3B">
        <w:rPr>
          <w:sz w:val="24"/>
          <w:szCs w:val="24"/>
        </w:rPr>
        <w:t>kontrolowane poprzez:</w:t>
      </w:r>
    </w:p>
    <w:p w:rsidR="00BF4167" w:rsidRPr="00765922" w:rsidRDefault="00BF4167" w:rsidP="007D5421">
      <w:pPr>
        <w:pStyle w:val="Akapitzlist"/>
        <w:numPr>
          <w:ilvl w:val="0"/>
          <w:numId w:val="36"/>
        </w:numPr>
        <w:spacing w:after="0" w:line="16" w:lineRule="atLeast"/>
        <w:ind w:left="284" w:hanging="284"/>
        <w:rPr>
          <w:sz w:val="24"/>
          <w:szCs w:val="24"/>
        </w:rPr>
      </w:pPr>
      <w:r w:rsidRPr="00393D3B">
        <w:rPr>
          <w:sz w:val="24"/>
          <w:szCs w:val="24"/>
        </w:rPr>
        <w:t xml:space="preserve">Bieżącą weryfikację wniosków o rozliczenie grantu wraz z </w:t>
      </w:r>
      <w:r w:rsidR="007B6616" w:rsidRPr="00393D3B">
        <w:rPr>
          <w:sz w:val="24"/>
          <w:szCs w:val="24"/>
        </w:rPr>
        <w:t>kopiami dokumentów</w:t>
      </w:r>
      <w:r w:rsidR="00A52B7B" w:rsidRPr="00393D3B">
        <w:rPr>
          <w:sz w:val="24"/>
          <w:szCs w:val="24"/>
        </w:rPr>
        <w:t xml:space="preserve"> niezbędnymi do </w:t>
      </w:r>
      <w:r w:rsidRPr="00765922">
        <w:rPr>
          <w:sz w:val="24"/>
          <w:szCs w:val="24"/>
        </w:rPr>
        <w:t>rozlic</w:t>
      </w:r>
      <w:r w:rsidR="0005344F" w:rsidRPr="00765922">
        <w:rPr>
          <w:sz w:val="24"/>
          <w:szCs w:val="24"/>
        </w:rPr>
        <w:t>zenia transzy przez Grantodawcę,</w:t>
      </w:r>
    </w:p>
    <w:p w:rsidR="00BF4167" w:rsidRPr="00CC3DCF" w:rsidRDefault="00BF4167" w:rsidP="007D5421">
      <w:pPr>
        <w:pStyle w:val="Akapitzlist"/>
        <w:numPr>
          <w:ilvl w:val="0"/>
          <w:numId w:val="36"/>
        </w:numPr>
        <w:spacing w:after="0" w:line="16" w:lineRule="atLeast"/>
        <w:ind w:left="284" w:hanging="284"/>
        <w:rPr>
          <w:sz w:val="24"/>
          <w:szCs w:val="24"/>
        </w:rPr>
      </w:pPr>
      <w:r w:rsidRPr="00CC3DCF">
        <w:rPr>
          <w:sz w:val="24"/>
          <w:szCs w:val="24"/>
        </w:rPr>
        <w:t>Realizację min. 1 wizyty monitoringowej w LOWE w trakcie trwania projektu</w:t>
      </w:r>
      <w:r w:rsidR="00920AF6" w:rsidRPr="00CC3DCF">
        <w:rPr>
          <w:sz w:val="24"/>
          <w:szCs w:val="24"/>
        </w:rPr>
        <w:t xml:space="preserve"> (zakres weryfikowanych dokumentów w trakcie wizyty monitoringowej: promocja i rekrutacja </w:t>
      </w:r>
      <w:r w:rsidR="003817CA">
        <w:rPr>
          <w:sz w:val="24"/>
          <w:szCs w:val="24"/>
        </w:rPr>
        <w:t xml:space="preserve">  przedsięwzięcia</w:t>
      </w:r>
      <w:r w:rsidR="00920AF6" w:rsidRPr="00CC3DCF">
        <w:rPr>
          <w:sz w:val="24"/>
          <w:szCs w:val="24"/>
        </w:rPr>
        <w:t>, kwalifikacje personelu, ochrona danych osobowych, realizacja zadań wynikająca z harmonogramu wydarzeń przesyłanego raz w miesiącu do Grantodawcy</w:t>
      </w:r>
      <w:r w:rsidR="007B6616" w:rsidRPr="00CC3DCF">
        <w:rPr>
          <w:sz w:val="24"/>
          <w:szCs w:val="24"/>
        </w:rPr>
        <w:t>, oryginały dokumentów przesyłanych wraz z wnioskami o rozliczenie grantu</w:t>
      </w:r>
      <w:r w:rsidR="00920AF6" w:rsidRPr="00CC3DCF">
        <w:rPr>
          <w:sz w:val="24"/>
          <w:szCs w:val="24"/>
        </w:rPr>
        <w:t>). O realizacji wizyty monitoringowej Grantobiorca zostanie powiadomiony min. 5 dni roboczych przed realizacją wizyty monitoringowej.</w:t>
      </w:r>
    </w:p>
    <w:p w:rsidR="00BF4167" w:rsidRPr="0032786A" w:rsidRDefault="00BF4167" w:rsidP="007D5421">
      <w:pPr>
        <w:pStyle w:val="Akapitzlist"/>
        <w:numPr>
          <w:ilvl w:val="0"/>
          <w:numId w:val="36"/>
        </w:numPr>
        <w:spacing w:after="0" w:line="16" w:lineRule="atLeast"/>
        <w:ind w:left="284" w:hanging="284"/>
        <w:rPr>
          <w:sz w:val="24"/>
          <w:szCs w:val="24"/>
        </w:rPr>
      </w:pPr>
      <w:r w:rsidRPr="00CC3DCF">
        <w:rPr>
          <w:sz w:val="24"/>
          <w:szCs w:val="24"/>
        </w:rPr>
        <w:t>Realizację kontroli</w:t>
      </w:r>
      <w:r w:rsidR="00920AF6" w:rsidRPr="00CC3DCF">
        <w:rPr>
          <w:sz w:val="24"/>
          <w:szCs w:val="24"/>
        </w:rPr>
        <w:t xml:space="preserve"> doraźnej </w:t>
      </w:r>
      <w:r w:rsidRPr="00CC3DCF">
        <w:rPr>
          <w:sz w:val="24"/>
          <w:szCs w:val="24"/>
        </w:rPr>
        <w:t xml:space="preserve">w przypadku </w:t>
      </w:r>
      <w:r w:rsidR="00920AF6" w:rsidRPr="00CC3DCF">
        <w:rPr>
          <w:sz w:val="24"/>
          <w:szCs w:val="24"/>
        </w:rPr>
        <w:t>po zaistnieniu okoliczn</w:t>
      </w:r>
      <w:r w:rsidR="00A52B7B" w:rsidRPr="00CC3DCF">
        <w:rPr>
          <w:sz w:val="24"/>
          <w:szCs w:val="24"/>
        </w:rPr>
        <w:t>ości lub powzięciu informacji o </w:t>
      </w:r>
      <w:r w:rsidR="00920AF6" w:rsidRPr="00CC3DCF">
        <w:rPr>
          <w:sz w:val="24"/>
          <w:szCs w:val="24"/>
        </w:rPr>
        <w:t xml:space="preserve">podejrzeniu wystąpienia nieprawidłowości na podstawie, m. in.: zawiadomienia/ przekazania pisemnej informacji o prawdopodobnym wystąpieniu podwójnego finansowania wydatków danego Grantobiorcy; informacji medialnej (prasa, telewizja); informacji pozyskanej z innych źródeł (doniesienie ustne, pisemne); informacji przesłanej przez instytucje, organy ścigania, itp.; ustaleń dokonanych </w:t>
      </w:r>
      <w:r w:rsidR="00A47979" w:rsidRPr="0032786A">
        <w:rPr>
          <w:sz w:val="24"/>
          <w:szCs w:val="24"/>
        </w:rPr>
        <w:t xml:space="preserve">w trakcie wizyty monitoringowej </w:t>
      </w:r>
      <w:r w:rsidR="00920AF6" w:rsidRPr="0032786A">
        <w:rPr>
          <w:sz w:val="24"/>
          <w:szCs w:val="24"/>
        </w:rPr>
        <w:t>(zakres weryfikowanej dokumentacji: zgodnie z umową o powierzenie grantu weryfikacji podl</w:t>
      </w:r>
      <w:r w:rsidR="00D772A5" w:rsidRPr="0032786A">
        <w:rPr>
          <w:sz w:val="24"/>
          <w:szCs w:val="24"/>
        </w:rPr>
        <w:t>egać będą dokumenty związane ze </w:t>
      </w:r>
      <w:r w:rsidR="00920AF6" w:rsidRPr="0032786A">
        <w:rPr>
          <w:sz w:val="24"/>
          <w:szCs w:val="24"/>
        </w:rPr>
        <w:t>zrealizowaniem wskaźników pr</w:t>
      </w:r>
      <w:r w:rsidR="0095230E">
        <w:rPr>
          <w:sz w:val="24"/>
          <w:szCs w:val="24"/>
        </w:rPr>
        <w:t xml:space="preserve">zedsięwzięcia </w:t>
      </w:r>
      <w:r w:rsidR="00920AF6" w:rsidRPr="0032786A">
        <w:rPr>
          <w:sz w:val="24"/>
          <w:szCs w:val="24"/>
        </w:rPr>
        <w:t xml:space="preserve">, dokumenty weryfikowane w trakcie wizyty monitoringowej  i inne związane z przedmiotowych </w:t>
      </w:r>
      <w:r w:rsidR="003817CA">
        <w:rPr>
          <w:sz w:val="24"/>
          <w:szCs w:val="24"/>
        </w:rPr>
        <w:t xml:space="preserve"> przedsięwzięciem</w:t>
      </w:r>
      <w:r w:rsidR="00920AF6" w:rsidRPr="0032786A">
        <w:rPr>
          <w:sz w:val="24"/>
          <w:szCs w:val="24"/>
        </w:rPr>
        <w:t>z wyłączeniem dokumentów finansowych). Kontrola doraźna będzie odbywała się bez uprzedniego powiadomienia Grantobiorcy.</w:t>
      </w:r>
    </w:p>
    <w:p w:rsidR="00AC0F3A" w:rsidRPr="00857633" w:rsidRDefault="00920AF6" w:rsidP="007D5421">
      <w:pPr>
        <w:pStyle w:val="Akapitzlist"/>
        <w:numPr>
          <w:ilvl w:val="0"/>
          <w:numId w:val="8"/>
        </w:numPr>
        <w:spacing w:after="0" w:line="16" w:lineRule="atLeast"/>
        <w:ind w:left="0" w:hanging="284"/>
        <w:rPr>
          <w:sz w:val="24"/>
          <w:szCs w:val="24"/>
        </w:rPr>
      </w:pPr>
      <w:r w:rsidRPr="00857633">
        <w:rPr>
          <w:sz w:val="24"/>
          <w:szCs w:val="24"/>
        </w:rPr>
        <w:t>Zobowiązania grantobiorcy:</w:t>
      </w:r>
    </w:p>
    <w:p w:rsidR="00920AF6" w:rsidRPr="0042760A" w:rsidRDefault="00920AF6" w:rsidP="007D5421">
      <w:pPr>
        <w:pStyle w:val="Akapitzlist"/>
        <w:numPr>
          <w:ilvl w:val="0"/>
          <w:numId w:val="37"/>
        </w:numPr>
        <w:spacing w:after="0" w:line="16" w:lineRule="atLeast"/>
        <w:ind w:left="284" w:hanging="284"/>
        <w:rPr>
          <w:sz w:val="24"/>
          <w:szCs w:val="24"/>
        </w:rPr>
      </w:pPr>
      <w:r w:rsidRPr="005879B1">
        <w:rPr>
          <w:sz w:val="24"/>
          <w:szCs w:val="24"/>
        </w:rPr>
        <w:lastRenderedPageBreak/>
        <w:t>Grantobiorca</w:t>
      </w:r>
      <w:r w:rsidR="007B6616" w:rsidRPr="005879B1">
        <w:rPr>
          <w:sz w:val="24"/>
          <w:szCs w:val="24"/>
        </w:rPr>
        <w:t xml:space="preserve">w umowie o powierzenie grantu zobowiązuje się do poddania się czynnościom kontrolnym wykonywanym </w:t>
      </w:r>
      <w:r w:rsidR="007B6616" w:rsidRPr="0042760A">
        <w:rPr>
          <w:sz w:val="24"/>
          <w:szCs w:val="24"/>
        </w:rPr>
        <w:t>na potrzebytu przez grantodawcę oraz inne instytucje do tego uprawnione.</w:t>
      </w:r>
    </w:p>
    <w:p w:rsidR="007B6616" w:rsidRPr="0042760A" w:rsidRDefault="007B6616" w:rsidP="007D5421">
      <w:pPr>
        <w:pStyle w:val="Akapitzlist"/>
        <w:numPr>
          <w:ilvl w:val="0"/>
          <w:numId w:val="37"/>
        </w:numPr>
        <w:spacing w:after="0" w:line="16" w:lineRule="atLeast"/>
        <w:ind w:left="284" w:hanging="284"/>
        <w:rPr>
          <w:sz w:val="24"/>
          <w:szCs w:val="24"/>
        </w:rPr>
      </w:pPr>
      <w:r w:rsidRPr="0042760A">
        <w:rPr>
          <w:sz w:val="24"/>
          <w:szCs w:val="24"/>
        </w:rPr>
        <w:t xml:space="preserve">Grantobiorca w umowie o powierzenie grantu zobowiązuje się do współpracy z osobami kontrolującymi i przedstawienia wymaganych dokumentów. </w:t>
      </w:r>
    </w:p>
    <w:p w:rsidR="007B6616" w:rsidRPr="0042760A" w:rsidRDefault="007B6616" w:rsidP="007D5421">
      <w:pPr>
        <w:pStyle w:val="Akapitzlist"/>
        <w:numPr>
          <w:ilvl w:val="0"/>
          <w:numId w:val="37"/>
        </w:numPr>
        <w:spacing w:after="0" w:line="16" w:lineRule="atLeast"/>
        <w:ind w:left="284" w:hanging="284"/>
        <w:rPr>
          <w:sz w:val="24"/>
          <w:szCs w:val="24"/>
        </w:rPr>
      </w:pPr>
      <w:r w:rsidRPr="0042760A">
        <w:rPr>
          <w:sz w:val="24"/>
          <w:szCs w:val="24"/>
        </w:rPr>
        <w:t xml:space="preserve">Grantobiorca może przełożyć termin wizyty monitoringowej o max. 10 dni roboczych w przypadku wystąpienia szczególnych okoliczności i przedstawieniu Grantobiorcy pisma z uzasadnieniem zmiany terminu. </w:t>
      </w:r>
    </w:p>
    <w:p w:rsidR="00E72A9A" w:rsidRPr="006E0E6A" w:rsidRDefault="00D81C8C" w:rsidP="006E0E6A">
      <w:pPr>
        <w:pStyle w:val="Nagwek1"/>
        <w:spacing w:after="240" w:line="16" w:lineRule="atLeast"/>
        <w:ind w:hanging="284"/>
      </w:pPr>
      <w:bookmarkStart w:id="11" w:name="_Toc30405120"/>
      <w:r w:rsidRPr="006E0E6A">
        <w:t>§10</w:t>
      </w:r>
      <w:r w:rsidR="002F5EDF">
        <w:t xml:space="preserve"> </w:t>
      </w:r>
      <w:r w:rsidR="00E72A9A" w:rsidRPr="006E0E6A">
        <w:t>Zasady dotyczące odzyskiwania grantów w przypadku ich wykorzystania niezgodnie z celami projektu grantowego</w:t>
      </w:r>
      <w:bookmarkEnd w:id="11"/>
    </w:p>
    <w:p w:rsidR="00A52B7B" w:rsidRPr="00954A4F" w:rsidRDefault="008B6FD8" w:rsidP="00954A4F">
      <w:pPr>
        <w:pStyle w:val="Default"/>
        <w:numPr>
          <w:ilvl w:val="0"/>
          <w:numId w:val="9"/>
        </w:numPr>
        <w:spacing w:line="16" w:lineRule="atLeast"/>
        <w:ind w:left="0" w:hanging="284"/>
        <w:rPr>
          <w:color w:val="auto"/>
        </w:rPr>
      </w:pPr>
      <w:r w:rsidRPr="007D5421">
        <w:rPr>
          <w:color w:val="auto"/>
        </w:rPr>
        <w:t>Grantobiorca jest zobowiązany do zwrotu całości lub części gran</w:t>
      </w:r>
      <w:r w:rsidR="00D772A5" w:rsidRPr="007D5421">
        <w:rPr>
          <w:color w:val="auto"/>
        </w:rPr>
        <w:t>tu w przypadku wykorzystania go </w:t>
      </w:r>
      <w:r w:rsidRPr="007D5421">
        <w:rPr>
          <w:color w:val="auto"/>
        </w:rPr>
        <w:t>niezgodnie z celami LOWE oraz zwrotu niewydatkowane</w:t>
      </w:r>
      <w:r w:rsidR="00D772A5" w:rsidRPr="007D5421">
        <w:rPr>
          <w:color w:val="auto"/>
        </w:rPr>
        <w:t>j części grantu w przypadku nie </w:t>
      </w:r>
      <w:r w:rsidRPr="007D5421">
        <w:rPr>
          <w:color w:val="auto"/>
        </w:rPr>
        <w:t xml:space="preserve">zrealizowania danego etapu LOWE na pisemne wezwanie Grantodawcy, w terminie 14 dni kalendarzowych od dnia doręczenia wezwania do zwrotu na rachunek bankowy wskazany </w:t>
      </w:r>
      <w:r w:rsidR="00F65F47" w:rsidRPr="007D5421">
        <w:rPr>
          <w:color w:val="auto"/>
        </w:rPr>
        <w:t>w umowie o powierzenie grantu</w:t>
      </w:r>
      <w:r w:rsidR="008C2A97" w:rsidRPr="008C2A97">
        <w:rPr>
          <w:color w:val="auto"/>
        </w:rPr>
        <w:t>§ 12 Nieprawidłowości i zwrot środków</w:t>
      </w:r>
      <w:r w:rsidRPr="00954A4F">
        <w:rPr>
          <w:color w:val="auto"/>
        </w:rPr>
        <w:t xml:space="preserve">. </w:t>
      </w:r>
      <w:r w:rsidRPr="00954A4F">
        <w:rPr>
          <w:i/>
          <w:color w:val="auto"/>
        </w:rPr>
        <w:t xml:space="preserve">Np. w sytuacji gdy nie uda się grantobiorcy osiągnąć rezultatu końcowego (objęcia wsparciem w </w:t>
      </w:r>
      <w:r w:rsidR="0095230E">
        <w:rPr>
          <w:i/>
          <w:color w:val="auto"/>
        </w:rPr>
        <w:t xml:space="preserve"> przedsięwzięciu</w:t>
      </w:r>
      <w:r w:rsidRPr="00954A4F">
        <w:rPr>
          <w:i/>
          <w:color w:val="auto"/>
        </w:rPr>
        <w:t xml:space="preserve"> min. 200 osób), grant podlega zwrotowi w wartości proporcjonalnej do osiągnięcia efektu, tj. liczby osób objętych wsparciem w projekcie w stosunku do założonego planu.</w:t>
      </w:r>
    </w:p>
    <w:p w:rsidR="00A52B7B" w:rsidRPr="007D5421" w:rsidRDefault="008B6FD8" w:rsidP="007D5421">
      <w:pPr>
        <w:pStyle w:val="Default"/>
        <w:numPr>
          <w:ilvl w:val="0"/>
          <w:numId w:val="9"/>
        </w:numPr>
        <w:spacing w:line="16" w:lineRule="atLeast"/>
        <w:ind w:left="0" w:hanging="284"/>
        <w:rPr>
          <w:i/>
          <w:color w:val="auto"/>
        </w:rPr>
      </w:pPr>
      <w:r w:rsidRPr="007D5421">
        <w:rPr>
          <w:color w:val="auto"/>
        </w:rPr>
        <w:t xml:space="preserve">Szczegółowe zasady odzyskiwania grantów w przypadku ich wykorzystania niezgodnie z celami LOWE zawarte zostały w umowie o powierzenie grantu. </w:t>
      </w:r>
    </w:p>
    <w:p w:rsidR="00E72A9A" w:rsidRPr="007D5421" w:rsidRDefault="008B6FD8" w:rsidP="007D5421">
      <w:pPr>
        <w:pStyle w:val="Default"/>
        <w:numPr>
          <w:ilvl w:val="0"/>
          <w:numId w:val="9"/>
        </w:numPr>
        <w:spacing w:line="16" w:lineRule="atLeast"/>
        <w:ind w:left="0" w:hanging="284"/>
        <w:rPr>
          <w:i/>
          <w:color w:val="auto"/>
        </w:rPr>
      </w:pPr>
      <w:r w:rsidRPr="007D5421">
        <w:rPr>
          <w:color w:val="auto"/>
        </w:rPr>
        <w:t>S</w:t>
      </w:r>
      <w:r w:rsidR="00E20558" w:rsidRPr="007D5421">
        <w:rPr>
          <w:color w:val="auto"/>
        </w:rPr>
        <w:t>ytuacje, w których na grantobiorcę może zostać nałożona k</w:t>
      </w:r>
      <w:r w:rsidRPr="007D5421">
        <w:rPr>
          <w:color w:val="auto"/>
        </w:rPr>
        <w:t>orek</w:t>
      </w:r>
      <w:r w:rsidR="00B863B9" w:rsidRPr="007D5421">
        <w:rPr>
          <w:color w:val="auto"/>
        </w:rPr>
        <w:t>ta finansowa, zostały zawarte w </w:t>
      </w:r>
      <w:r w:rsidRPr="007D5421">
        <w:rPr>
          <w:color w:val="auto"/>
        </w:rPr>
        <w:t>umowie o powierzenie grantu.</w:t>
      </w:r>
    </w:p>
    <w:p w:rsidR="00E20558" w:rsidRPr="006E0E6A" w:rsidRDefault="00833D48" w:rsidP="006E0E6A">
      <w:pPr>
        <w:pStyle w:val="Nagwek1"/>
        <w:spacing w:after="240" w:line="16" w:lineRule="atLeast"/>
        <w:ind w:hanging="284"/>
      </w:pPr>
      <w:bookmarkStart w:id="12" w:name="_Toc30405121"/>
      <w:r w:rsidRPr="006E0E6A">
        <w:t>§11</w:t>
      </w:r>
      <w:r w:rsidR="002F5EDF">
        <w:t xml:space="preserve"> </w:t>
      </w:r>
      <w:r w:rsidR="00E20558" w:rsidRPr="006E0E6A">
        <w:t>Prawa autorskie</w:t>
      </w:r>
      <w:bookmarkEnd w:id="12"/>
    </w:p>
    <w:p w:rsidR="008B6FD8" w:rsidRPr="00393D3B" w:rsidRDefault="00A52B7B" w:rsidP="007D5421">
      <w:pPr>
        <w:pStyle w:val="Akapitzlist"/>
        <w:numPr>
          <w:ilvl w:val="0"/>
          <w:numId w:val="10"/>
        </w:numPr>
        <w:spacing w:after="0" w:line="16" w:lineRule="atLeast"/>
        <w:ind w:left="0"/>
        <w:rPr>
          <w:sz w:val="24"/>
          <w:szCs w:val="24"/>
        </w:rPr>
      </w:pPr>
      <w:r w:rsidRPr="0042760A">
        <w:rPr>
          <w:sz w:val="24"/>
          <w:szCs w:val="24"/>
        </w:rPr>
        <w:t>G</w:t>
      </w:r>
      <w:r w:rsidR="008B6FD8" w:rsidRPr="0042760A">
        <w:rPr>
          <w:sz w:val="24"/>
          <w:szCs w:val="24"/>
        </w:rPr>
        <w:t>rantobiorca przekazuje na Grantodawcę wyłączne, nieograniczone prawa autorskie do utworów wytworzonych w ramach LOWE.</w:t>
      </w:r>
    </w:p>
    <w:p w:rsidR="00A52B7B" w:rsidRPr="00CC3DCF" w:rsidRDefault="008B6FD8" w:rsidP="007D5421">
      <w:pPr>
        <w:pStyle w:val="Akapitzlist"/>
        <w:numPr>
          <w:ilvl w:val="0"/>
          <w:numId w:val="10"/>
        </w:numPr>
        <w:spacing w:after="0" w:line="16" w:lineRule="atLeast"/>
        <w:ind w:left="0"/>
        <w:rPr>
          <w:sz w:val="24"/>
          <w:szCs w:val="24"/>
        </w:rPr>
      </w:pPr>
      <w:r w:rsidRPr="00393D3B">
        <w:rPr>
          <w:sz w:val="24"/>
          <w:szCs w:val="24"/>
        </w:rPr>
        <w:t>Grantobiorca zobowiązany jest do zawarcia z Grantodawcą odrębnej umowy bezpłatnego przeniesienia autorskich praw majątkowych, łącznie z wyłącznym prawem do udzielania zezwoleń na wykonywanie zależnego prawa autorskiego, do utworów wytworzonych w ramach wdrażanego LOWE, z jednoczesnym udzielenie</w:t>
      </w:r>
      <w:r w:rsidRPr="00765922">
        <w:rPr>
          <w:sz w:val="24"/>
          <w:szCs w:val="24"/>
        </w:rPr>
        <w:t>m licencji na rzecz Grantodawcy</w:t>
      </w:r>
      <w:r w:rsidR="00D772A5" w:rsidRPr="00765922">
        <w:rPr>
          <w:sz w:val="24"/>
          <w:szCs w:val="24"/>
        </w:rPr>
        <w:t>i Grantobiorcy na korzystanie z </w:t>
      </w:r>
      <w:r w:rsidRPr="00765922">
        <w:rPr>
          <w:sz w:val="24"/>
          <w:szCs w:val="24"/>
        </w:rPr>
        <w:t>ww. utworów. Umowa, o której mowa w zdaniu pierwszym, jest zawierana na pisemny wniosek Instytucji Pośredniczącej skierowany do Grantodawcy.</w:t>
      </w:r>
    </w:p>
    <w:p w:rsidR="008B6FD8" w:rsidRPr="00CC3DCF" w:rsidRDefault="008B6FD8" w:rsidP="007D5421">
      <w:pPr>
        <w:pStyle w:val="Akapitzlist"/>
        <w:numPr>
          <w:ilvl w:val="0"/>
          <w:numId w:val="10"/>
        </w:numPr>
        <w:spacing w:after="0" w:line="16" w:lineRule="atLeast"/>
        <w:ind w:left="0"/>
        <w:rPr>
          <w:sz w:val="24"/>
          <w:szCs w:val="24"/>
        </w:rPr>
      </w:pPr>
      <w:r w:rsidRPr="00CC3DCF">
        <w:rPr>
          <w:sz w:val="24"/>
          <w:szCs w:val="24"/>
        </w:rPr>
        <w:t>W przypadku zlecania części zadań w ramach LOWE wykonawcy, obejmujących m.in. opracowanie utworu, Grantobiorca zobowiązuje się do uwzględnienia w umowie z wykonawcą klauzuli przenoszącej autorskie prawa majątkowe do ww. utworu na Grantobiorcę co najmniej na polach eksploatacji wskazanych pisemnie Grantobiorcy przez Grantodawcę przed zleceniem przez Grantobiorcę części zadań w ramach LOWE wykonawcy, obejmujących m.in. opracowanie tego utworu.</w:t>
      </w:r>
    </w:p>
    <w:p w:rsidR="008B6FD8" w:rsidRPr="00CC3DCF" w:rsidRDefault="008B6FD8" w:rsidP="007D5421">
      <w:pPr>
        <w:pStyle w:val="Akapitzlist"/>
        <w:numPr>
          <w:ilvl w:val="0"/>
          <w:numId w:val="10"/>
        </w:numPr>
        <w:spacing w:after="0" w:line="16" w:lineRule="atLeast"/>
        <w:ind w:left="0"/>
        <w:rPr>
          <w:sz w:val="24"/>
          <w:szCs w:val="24"/>
        </w:rPr>
      </w:pPr>
      <w:r w:rsidRPr="00CC3DCF">
        <w:rPr>
          <w:sz w:val="24"/>
          <w:szCs w:val="24"/>
        </w:rPr>
        <w:t>Umowy, o których mowa w ust. 1 i 2, są sporządzane z poszanowaniem powszechnie obowiązujących przepisów prawa, w tym w szczególności ustawy z dnia 4 lutego 1994 r. o prawie autorskim i prawach pokrewnych (Dz. U. z 2006 r. Nr 90, poz. 631, z późn. zm.).</w:t>
      </w:r>
    </w:p>
    <w:p w:rsidR="00990BDE" w:rsidRPr="006E0E6A" w:rsidRDefault="00833D48" w:rsidP="006E0E6A">
      <w:pPr>
        <w:pStyle w:val="Nagwek1"/>
        <w:spacing w:line="16" w:lineRule="atLeast"/>
        <w:ind w:hanging="284"/>
      </w:pPr>
      <w:bookmarkStart w:id="13" w:name="_Toc30405122"/>
      <w:r w:rsidRPr="006E0E6A">
        <w:lastRenderedPageBreak/>
        <w:t>§12</w:t>
      </w:r>
      <w:r w:rsidR="00990BDE" w:rsidRPr="006E0E6A">
        <w:t>Postanowienia końcowe</w:t>
      </w:r>
      <w:bookmarkEnd w:id="13"/>
    </w:p>
    <w:p w:rsidR="00990BDE" w:rsidRPr="007D5421" w:rsidRDefault="00990BDE" w:rsidP="007D5421">
      <w:pPr>
        <w:pStyle w:val="Default"/>
        <w:numPr>
          <w:ilvl w:val="0"/>
          <w:numId w:val="11"/>
        </w:numPr>
        <w:spacing w:before="240" w:line="16" w:lineRule="atLeast"/>
        <w:ind w:left="142" w:hanging="426"/>
        <w:rPr>
          <w:color w:val="auto"/>
        </w:rPr>
      </w:pPr>
      <w:r w:rsidRPr="007D5421">
        <w:rPr>
          <w:color w:val="auto"/>
        </w:rPr>
        <w:t xml:space="preserve">Procedury obowiązują z dniem zatwierdzenia przez Instytucję Pośredniczącą (Ministerstwo Edukacji Narodowej). </w:t>
      </w:r>
    </w:p>
    <w:p w:rsidR="00990BDE" w:rsidRPr="007D5421" w:rsidRDefault="00990BDE" w:rsidP="007D5421">
      <w:pPr>
        <w:pStyle w:val="Default"/>
        <w:numPr>
          <w:ilvl w:val="0"/>
          <w:numId w:val="11"/>
        </w:numPr>
        <w:spacing w:line="16" w:lineRule="atLeast"/>
        <w:ind w:left="142" w:hanging="426"/>
        <w:rPr>
          <w:color w:val="auto"/>
        </w:rPr>
      </w:pPr>
      <w:r w:rsidRPr="007D5421">
        <w:rPr>
          <w:color w:val="auto"/>
        </w:rPr>
        <w:t>Wyższa Szkoła Gospodarki w Bydgoszczy zastrzega sobie prawo</w:t>
      </w:r>
      <w:r w:rsidR="00D772A5" w:rsidRPr="007D5421">
        <w:rPr>
          <w:color w:val="auto"/>
        </w:rPr>
        <w:t xml:space="preserve"> zmiany niniejszych Procedur po </w:t>
      </w:r>
      <w:r w:rsidRPr="007D5421">
        <w:rPr>
          <w:color w:val="auto"/>
        </w:rPr>
        <w:t xml:space="preserve">uprzednim zatwierdzeniu zmian przez Instytucję Pośredniczącą (Ministerstwo Edukacji </w:t>
      </w:r>
      <w:r w:rsidR="00A36655" w:rsidRPr="007D5421">
        <w:rPr>
          <w:color w:val="auto"/>
        </w:rPr>
        <w:t>N</w:t>
      </w:r>
      <w:r w:rsidRPr="007D5421">
        <w:rPr>
          <w:color w:val="auto"/>
        </w:rPr>
        <w:t xml:space="preserve">arodowej), w tym w szczególności zmiany, dodania, uchylenia poszczególnych postanowień lub jego uzupełnienia. </w:t>
      </w:r>
    </w:p>
    <w:p w:rsidR="00DF2A94" w:rsidRDefault="00DF2A94" w:rsidP="0005344F">
      <w:pPr>
        <w:pStyle w:val="Default"/>
        <w:spacing w:line="276" w:lineRule="auto"/>
        <w:ind w:left="142"/>
        <w:jc w:val="both"/>
        <w:rPr>
          <w:color w:val="auto"/>
        </w:rPr>
      </w:pPr>
    </w:p>
    <w:p w:rsidR="00DF2A94" w:rsidRDefault="00DF2A94" w:rsidP="006E0E6A">
      <w:pPr>
        <w:pStyle w:val="Nagwek1"/>
        <w:ind w:hanging="284"/>
      </w:pPr>
      <w:bookmarkStart w:id="14" w:name="_Toc30405123"/>
      <w:r>
        <w:t>Lista załączników</w:t>
      </w:r>
      <w:bookmarkEnd w:id="14"/>
    </w:p>
    <w:p w:rsidR="00403C77" w:rsidRPr="00403C77" w:rsidRDefault="00403C77" w:rsidP="00954A4F"/>
    <w:p w:rsidR="00DF2A94" w:rsidRDefault="00DF2A94" w:rsidP="00954A4F">
      <w:pPr>
        <w:pStyle w:val="Akapitzlist"/>
        <w:numPr>
          <w:ilvl w:val="1"/>
          <w:numId w:val="52"/>
        </w:numPr>
        <w:ind w:left="142"/>
      </w:pPr>
      <w:r>
        <w:t>Załącznik nr 1 – umowa o powierzenie grantu</w:t>
      </w:r>
    </w:p>
    <w:p w:rsidR="00DF2A94" w:rsidRDefault="00DF2A94" w:rsidP="00954A4F">
      <w:pPr>
        <w:pStyle w:val="Akapitzlist"/>
        <w:numPr>
          <w:ilvl w:val="1"/>
          <w:numId w:val="52"/>
        </w:numPr>
        <w:ind w:left="142"/>
      </w:pPr>
      <w:r>
        <w:t>Załącznik nr 2 – lista dotychczas utworzonych LOWE</w:t>
      </w:r>
    </w:p>
    <w:p w:rsidR="00DF2A94" w:rsidRDefault="00DF2A94" w:rsidP="00954A4F">
      <w:pPr>
        <w:pStyle w:val="Akapitzlist"/>
        <w:numPr>
          <w:ilvl w:val="1"/>
          <w:numId w:val="52"/>
        </w:numPr>
        <w:ind w:left="142"/>
      </w:pPr>
      <w:r>
        <w:t>Załącznik nr 3 – deklaracja bezstronności i poufności członka Komisji Oceny Grantów</w:t>
      </w:r>
    </w:p>
    <w:p w:rsidR="00DF2A94" w:rsidRDefault="00DF2A94" w:rsidP="00954A4F">
      <w:pPr>
        <w:pStyle w:val="Akapitzlist"/>
        <w:numPr>
          <w:ilvl w:val="1"/>
          <w:numId w:val="52"/>
        </w:numPr>
        <w:ind w:left="142" w:hanging="426"/>
      </w:pPr>
      <w:r>
        <w:t>Załącznik nr 4 –MODEL funkcjonowania LOWE (Lokalnych Ośrodków Wiedzy i Edukacji) w drugim etapie ich rozwoju w latach 2019-2023</w:t>
      </w:r>
    </w:p>
    <w:p w:rsidR="00DF2A94" w:rsidRDefault="00DF2A94" w:rsidP="00954A4F">
      <w:pPr>
        <w:pStyle w:val="Akapitzlist"/>
        <w:numPr>
          <w:ilvl w:val="1"/>
          <w:numId w:val="52"/>
        </w:numPr>
        <w:ind w:left="142" w:hanging="426"/>
      </w:pPr>
      <w:r>
        <w:t xml:space="preserve">Załącznik nr 5 </w:t>
      </w:r>
      <w:r w:rsidR="00403C77">
        <w:t>–Karta oceny formalnej</w:t>
      </w:r>
    </w:p>
    <w:p w:rsidR="00403C77" w:rsidRPr="00DF2A94" w:rsidRDefault="00403C77" w:rsidP="00954A4F">
      <w:pPr>
        <w:pStyle w:val="Akapitzlist"/>
        <w:numPr>
          <w:ilvl w:val="1"/>
          <w:numId w:val="52"/>
        </w:numPr>
        <w:ind w:left="142" w:hanging="426"/>
      </w:pPr>
      <w:r>
        <w:t>Załącznik nr 6 – Karta oceny merytorycznej</w:t>
      </w:r>
    </w:p>
    <w:p w:rsidR="00DF2A94" w:rsidRPr="007D5421" w:rsidRDefault="00DF2A94" w:rsidP="0005344F">
      <w:pPr>
        <w:pStyle w:val="Default"/>
        <w:spacing w:line="276" w:lineRule="auto"/>
        <w:ind w:left="142"/>
        <w:jc w:val="both"/>
        <w:rPr>
          <w:color w:val="auto"/>
        </w:rPr>
      </w:pPr>
      <w:bookmarkStart w:id="15" w:name="_GoBack"/>
      <w:bookmarkEnd w:id="15"/>
    </w:p>
    <w:sectPr w:rsidR="00DF2A94" w:rsidRPr="007D5421" w:rsidSect="00104358">
      <w:headerReference w:type="default" r:id="rId14"/>
      <w:footerReference w:type="default" r:id="rId15"/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C5FEB73" w16cid:durableId="7FEE1E93"/>
  <w16cid:commentId w16cid:paraId="027E78E9" w16cid:durableId="1D7EC203"/>
  <w16cid:commentId w16cid:paraId="1186839B" w16cid:durableId="6BDDD395"/>
  <w16cid:commentId w16cid:paraId="62609897" w16cid:durableId="4FC0FD3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1E8" w:rsidRDefault="002431E8" w:rsidP="00A121A7">
      <w:pPr>
        <w:spacing w:after="0" w:line="240" w:lineRule="auto"/>
      </w:pPr>
      <w:r>
        <w:separator/>
      </w:r>
    </w:p>
  </w:endnote>
  <w:endnote w:type="continuationSeparator" w:id="1">
    <w:p w:rsidR="002431E8" w:rsidRDefault="002431E8" w:rsidP="00A1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4">
    <w:altName w:val="Calibri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82081"/>
      <w:docPartObj>
        <w:docPartGallery w:val="Page Numbers (Bottom of Page)"/>
        <w:docPartUnique/>
      </w:docPartObj>
    </w:sdtPr>
    <w:sdtContent>
      <w:p w:rsidR="002A1967" w:rsidRDefault="00517A38">
        <w:pPr>
          <w:pStyle w:val="Stopka"/>
          <w:jc w:val="right"/>
        </w:pPr>
        <w:r>
          <w:fldChar w:fldCharType="begin"/>
        </w:r>
        <w:r w:rsidR="002A1967">
          <w:instrText>PAGE   \* MERGEFORMAT</w:instrText>
        </w:r>
        <w:r>
          <w:fldChar w:fldCharType="separate"/>
        </w:r>
        <w:r w:rsidR="002117A5">
          <w:rPr>
            <w:noProof/>
          </w:rPr>
          <w:t>5</w:t>
        </w:r>
        <w:r>
          <w:fldChar w:fldCharType="end"/>
        </w:r>
      </w:p>
    </w:sdtContent>
  </w:sdt>
  <w:p w:rsidR="002A1967" w:rsidRDefault="002A1967" w:rsidP="00091A7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1E8" w:rsidRDefault="002431E8" w:rsidP="00A121A7">
      <w:pPr>
        <w:spacing w:after="0" w:line="240" w:lineRule="auto"/>
      </w:pPr>
      <w:r>
        <w:separator/>
      </w:r>
    </w:p>
  </w:footnote>
  <w:footnote w:type="continuationSeparator" w:id="1">
    <w:p w:rsidR="002431E8" w:rsidRDefault="002431E8" w:rsidP="00A121A7">
      <w:pPr>
        <w:spacing w:after="0" w:line="240" w:lineRule="auto"/>
      </w:pPr>
      <w:r>
        <w:continuationSeparator/>
      </w:r>
    </w:p>
  </w:footnote>
  <w:footnote w:id="2">
    <w:p w:rsidR="002A1967" w:rsidRDefault="002A1967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nazwę gminy/powiatu/obszaru</w:t>
      </w:r>
    </w:p>
  </w:footnote>
  <w:footnote w:id="3">
    <w:p w:rsidR="002A1967" w:rsidRDefault="002A1967" w:rsidP="00F279FE">
      <w:pPr>
        <w:pStyle w:val="Tekstprzypisudolnego"/>
      </w:pPr>
      <w:r>
        <w:rPr>
          <w:rStyle w:val="Odwoanieprzypisudolnego"/>
        </w:rPr>
        <w:footnoteRef/>
      </w:r>
      <w:r>
        <w:t xml:space="preserve"> Maksymalna kwota grantu w ramach Konkursu </w:t>
      </w:r>
      <w:r w:rsidRPr="00C3543D">
        <w:t>nr POWR.02.14.00-IP.02-00-001/19</w:t>
      </w:r>
      <w:r>
        <w:t xml:space="preserve"> wynosi 250 000,00 zł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967" w:rsidRDefault="002A1967" w:rsidP="00A121A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135525" cy="658444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755" cy="662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C5C04B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B675BC"/>
    <w:multiLevelType w:val="hybridMultilevel"/>
    <w:tmpl w:val="4AA27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F793F"/>
    <w:multiLevelType w:val="hybridMultilevel"/>
    <w:tmpl w:val="59941930"/>
    <w:lvl w:ilvl="0" w:tplc="303E187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8522C"/>
    <w:multiLevelType w:val="hybridMultilevel"/>
    <w:tmpl w:val="22B86360"/>
    <w:lvl w:ilvl="0" w:tplc="C4EABF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44F82"/>
    <w:multiLevelType w:val="hybridMultilevel"/>
    <w:tmpl w:val="F208C09C"/>
    <w:lvl w:ilvl="0" w:tplc="A5484F3C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B806F98"/>
    <w:multiLevelType w:val="multilevel"/>
    <w:tmpl w:val="C4184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C746AF6"/>
    <w:multiLevelType w:val="hybridMultilevel"/>
    <w:tmpl w:val="D31C5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1563D"/>
    <w:multiLevelType w:val="hybridMultilevel"/>
    <w:tmpl w:val="E272CA16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F4206"/>
    <w:multiLevelType w:val="hybridMultilevel"/>
    <w:tmpl w:val="4A1EF362"/>
    <w:lvl w:ilvl="0" w:tplc="A5484F3C">
      <w:start w:val="1"/>
      <w:numFmt w:val="lowerLetter"/>
      <w:lvlText w:val="%1)"/>
      <w:lvlJc w:val="left"/>
      <w:pPr>
        <w:ind w:left="1500" w:hanging="42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F1EB3"/>
    <w:multiLevelType w:val="hybridMultilevel"/>
    <w:tmpl w:val="FF9EE8C2"/>
    <w:lvl w:ilvl="0" w:tplc="A5484F3C">
      <w:start w:val="1"/>
      <w:numFmt w:val="lowerLetter"/>
      <w:lvlText w:val="%1)"/>
      <w:lvlJc w:val="left"/>
      <w:pPr>
        <w:ind w:left="705" w:hanging="645"/>
      </w:pPr>
      <w:rPr>
        <w:rFonts w:hint="default"/>
        <w:b w:val="0"/>
        <w:color w:val="000000" w:themeColor="text1"/>
      </w:rPr>
    </w:lvl>
    <w:lvl w:ilvl="1" w:tplc="4104B87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C8A0AF1"/>
    <w:multiLevelType w:val="hybridMultilevel"/>
    <w:tmpl w:val="C5ACDFEE"/>
    <w:lvl w:ilvl="0" w:tplc="DF56676C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25FCE"/>
    <w:multiLevelType w:val="hybridMultilevel"/>
    <w:tmpl w:val="3B7668AA"/>
    <w:lvl w:ilvl="0" w:tplc="A5484F3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1A0420"/>
    <w:multiLevelType w:val="hybridMultilevel"/>
    <w:tmpl w:val="B5C4B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ACE2FC6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76C60"/>
    <w:multiLevelType w:val="hybridMultilevel"/>
    <w:tmpl w:val="F24AA1D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500" w:hanging="420"/>
      </w:pPr>
      <w:rPr>
        <w:rFonts w:hint="default"/>
        <w:b w:val="0"/>
        <w:color w:val="000000" w:themeColor="text1"/>
      </w:rPr>
    </w:lvl>
    <w:lvl w:ilvl="2" w:tplc="3456525E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A7C0A"/>
    <w:multiLevelType w:val="hybridMultilevel"/>
    <w:tmpl w:val="C98C8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E0A5C"/>
    <w:multiLevelType w:val="hybridMultilevel"/>
    <w:tmpl w:val="A0C6781C"/>
    <w:lvl w:ilvl="0" w:tplc="0D7EF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5C0958"/>
    <w:multiLevelType w:val="hybridMultilevel"/>
    <w:tmpl w:val="990262F4"/>
    <w:lvl w:ilvl="0" w:tplc="4EBE4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916FD"/>
    <w:multiLevelType w:val="hybridMultilevel"/>
    <w:tmpl w:val="773A6424"/>
    <w:lvl w:ilvl="0" w:tplc="4E765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92D37"/>
    <w:multiLevelType w:val="hybridMultilevel"/>
    <w:tmpl w:val="305A3404"/>
    <w:lvl w:ilvl="0" w:tplc="04150001">
      <w:start w:val="1"/>
      <w:numFmt w:val="bullet"/>
      <w:lvlText w:val=""/>
      <w:lvlJc w:val="left"/>
      <w:pPr>
        <w:ind w:left="705" w:hanging="645"/>
      </w:pPr>
      <w:rPr>
        <w:rFonts w:ascii="Symbol" w:hAnsi="Symbol" w:hint="default"/>
      </w:rPr>
    </w:lvl>
    <w:lvl w:ilvl="1" w:tplc="4104B87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4A427C1"/>
    <w:multiLevelType w:val="hybridMultilevel"/>
    <w:tmpl w:val="2AC2C732"/>
    <w:lvl w:ilvl="0" w:tplc="0D7EFA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04248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8C72AF"/>
    <w:multiLevelType w:val="hybridMultilevel"/>
    <w:tmpl w:val="F5B01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A6DE2"/>
    <w:multiLevelType w:val="hybridMultilevel"/>
    <w:tmpl w:val="7486BAD8"/>
    <w:lvl w:ilvl="0" w:tplc="3456525E">
      <w:start w:val="1"/>
      <w:numFmt w:val="decimal"/>
      <w:lvlText w:val="%1)"/>
      <w:lvlJc w:val="left"/>
      <w:pPr>
        <w:ind w:left="4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3F097BF3"/>
    <w:multiLevelType w:val="hybridMultilevel"/>
    <w:tmpl w:val="9D043988"/>
    <w:lvl w:ilvl="0" w:tplc="345652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31E60"/>
    <w:multiLevelType w:val="hybridMultilevel"/>
    <w:tmpl w:val="A5D2F794"/>
    <w:lvl w:ilvl="0" w:tplc="87707160">
      <w:start w:val="1"/>
      <w:numFmt w:val="decimal"/>
      <w:lvlText w:val="%1)"/>
      <w:lvlJc w:val="left"/>
      <w:pPr>
        <w:ind w:left="4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45EC39A3"/>
    <w:multiLevelType w:val="hybridMultilevel"/>
    <w:tmpl w:val="5630D1EC"/>
    <w:lvl w:ilvl="0" w:tplc="4E765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01729"/>
    <w:multiLevelType w:val="hybridMultilevel"/>
    <w:tmpl w:val="3DFA064C"/>
    <w:lvl w:ilvl="0" w:tplc="DD5C90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6047AA"/>
    <w:multiLevelType w:val="hybridMultilevel"/>
    <w:tmpl w:val="32C2B3DE"/>
    <w:lvl w:ilvl="0" w:tplc="A5484F3C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ABF380E"/>
    <w:multiLevelType w:val="hybridMultilevel"/>
    <w:tmpl w:val="F2FEC186"/>
    <w:lvl w:ilvl="0" w:tplc="97367CC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E455F"/>
    <w:multiLevelType w:val="hybridMultilevel"/>
    <w:tmpl w:val="3AA41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14257"/>
    <w:multiLevelType w:val="hybridMultilevel"/>
    <w:tmpl w:val="8D36D992"/>
    <w:lvl w:ilvl="0" w:tplc="A5484F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669A0"/>
    <w:multiLevelType w:val="hybridMultilevel"/>
    <w:tmpl w:val="D11A79C0"/>
    <w:lvl w:ilvl="0" w:tplc="78BEADD8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5B1E4D"/>
    <w:multiLevelType w:val="hybridMultilevel"/>
    <w:tmpl w:val="70502B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CF211E"/>
    <w:multiLevelType w:val="hybridMultilevel"/>
    <w:tmpl w:val="B4C21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7D01B2"/>
    <w:multiLevelType w:val="hybridMultilevel"/>
    <w:tmpl w:val="74C8BD12"/>
    <w:lvl w:ilvl="0" w:tplc="405219A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DC92C56"/>
    <w:multiLevelType w:val="hybridMultilevel"/>
    <w:tmpl w:val="58DC8B1A"/>
    <w:lvl w:ilvl="0" w:tplc="3456525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FCF4841"/>
    <w:multiLevelType w:val="hybridMultilevel"/>
    <w:tmpl w:val="6E46E78A"/>
    <w:lvl w:ilvl="0" w:tplc="A5484F3C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612923DD"/>
    <w:multiLevelType w:val="hybridMultilevel"/>
    <w:tmpl w:val="85D2414E"/>
    <w:lvl w:ilvl="0" w:tplc="D0ACD1D8">
      <w:start w:val="1"/>
      <w:numFmt w:val="decimal"/>
      <w:lvlText w:val="%1)"/>
      <w:lvlJc w:val="left"/>
      <w:pPr>
        <w:ind w:left="234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7">
    <w:nsid w:val="628F412C"/>
    <w:multiLevelType w:val="hybridMultilevel"/>
    <w:tmpl w:val="FA22B6A4"/>
    <w:lvl w:ilvl="0" w:tplc="345652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8551F1"/>
    <w:multiLevelType w:val="hybridMultilevel"/>
    <w:tmpl w:val="95ECEEEC"/>
    <w:lvl w:ilvl="0" w:tplc="6100BA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456525E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DF35D4"/>
    <w:multiLevelType w:val="hybridMultilevel"/>
    <w:tmpl w:val="70C6E35A"/>
    <w:lvl w:ilvl="0" w:tplc="345652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B94362"/>
    <w:multiLevelType w:val="hybridMultilevel"/>
    <w:tmpl w:val="4BE89260"/>
    <w:lvl w:ilvl="0" w:tplc="DA6AB8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E25120"/>
    <w:multiLevelType w:val="hybridMultilevel"/>
    <w:tmpl w:val="F21825A6"/>
    <w:lvl w:ilvl="0" w:tplc="DF56676C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9A6CF2"/>
    <w:multiLevelType w:val="hybridMultilevel"/>
    <w:tmpl w:val="A3D48B86"/>
    <w:lvl w:ilvl="0" w:tplc="A5484F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756D51"/>
    <w:multiLevelType w:val="hybridMultilevel"/>
    <w:tmpl w:val="F4ECB8DC"/>
    <w:lvl w:ilvl="0" w:tplc="345652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487867"/>
    <w:multiLevelType w:val="hybridMultilevel"/>
    <w:tmpl w:val="C43E336A"/>
    <w:lvl w:ilvl="0" w:tplc="A5484F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7F4CEA"/>
    <w:multiLevelType w:val="hybridMultilevel"/>
    <w:tmpl w:val="E5DCD5AC"/>
    <w:lvl w:ilvl="0" w:tplc="345652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072255"/>
    <w:multiLevelType w:val="hybridMultilevel"/>
    <w:tmpl w:val="B9BAAA6C"/>
    <w:lvl w:ilvl="0" w:tplc="3456525E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9D48E9"/>
    <w:multiLevelType w:val="hybridMultilevel"/>
    <w:tmpl w:val="A22E45F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75CC6C7D"/>
    <w:multiLevelType w:val="hybridMultilevel"/>
    <w:tmpl w:val="8716D3F2"/>
    <w:lvl w:ilvl="0" w:tplc="A5484F3C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>
    <w:nsid w:val="75F34090"/>
    <w:multiLevelType w:val="hybridMultilevel"/>
    <w:tmpl w:val="7724262C"/>
    <w:lvl w:ilvl="0" w:tplc="3482C134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776869"/>
    <w:multiLevelType w:val="hybridMultilevel"/>
    <w:tmpl w:val="B41E8B40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1">
    <w:nsid w:val="79493F17"/>
    <w:multiLevelType w:val="hybridMultilevel"/>
    <w:tmpl w:val="0EAA14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EA07D1"/>
    <w:multiLevelType w:val="hybridMultilevel"/>
    <w:tmpl w:val="07AEE6E2"/>
    <w:lvl w:ilvl="0" w:tplc="75408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746B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484F3C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  <w:color w:val="000000" w:themeColor="text1"/>
      </w:rPr>
    </w:lvl>
    <w:lvl w:ilvl="3" w:tplc="4BC672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43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66B0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ECEB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10D2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4CF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0"/>
  </w:num>
  <w:num w:numId="4">
    <w:abstractNumId w:val="13"/>
  </w:num>
  <w:num w:numId="5">
    <w:abstractNumId w:val="12"/>
  </w:num>
  <w:num w:numId="6">
    <w:abstractNumId w:val="17"/>
  </w:num>
  <w:num w:numId="7">
    <w:abstractNumId w:val="20"/>
  </w:num>
  <w:num w:numId="8">
    <w:abstractNumId w:val="1"/>
  </w:num>
  <w:num w:numId="9">
    <w:abstractNumId w:val="40"/>
  </w:num>
  <w:num w:numId="10">
    <w:abstractNumId w:val="6"/>
  </w:num>
  <w:num w:numId="11">
    <w:abstractNumId w:val="32"/>
  </w:num>
  <w:num w:numId="12">
    <w:abstractNumId w:val="22"/>
  </w:num>
  <w:num w:numId="13">
    <w:abstractNumId w:val="36"/>
  </w:num>
  <w:num w:numId="14">
    <w:abstractNumId w:val="25"/>
  </w:num>
  <w:num w:numId="15">
    <w:abstractNumId w:val="33"/>
  </w:num>
  <w:num w:numId="16">
    <w:abstractNumId w:val="19"/>
  </w:num>
  <w:num w:numId="17">
    <w:abstractNumId w:val="15"/>
  </w:num>
  <w:num w:numId="18">
    <w:abstractNumId w:val="37"/>
  </w:num>
  <w:num w:numId="19">
    <w:abstractNumId w:val="27"/>
  </w:num>
  <w:num w:numId="20">
    <w:abstractNumId w:val="8"/>
  </w:num>
  <w:num w:numId="21">
    <w:abstractNumId w:val="11"/>
  </w:num>
  <w:num w:numId="22">
    <w:abstractNumId w:val="44"/>
  </w:num>
  <w:num w:numId="23">
    <w:abstractNumId w:val="35"/>
  </w:num>
  <w:num w:numId="24">
    <w:abstractNumId w:val="9"/>
  </w:num>
  <w:num w:numId="25">
    <w:abstractNumId w:val="29"/>
  </w:num>
  <w:num w:numId="26">
    <w:abstractNumId w:val="42"/>
  </w:num>
  <w:num w:numId="27">
    <w:abstractNumId w:val="26"/>
  </w:num>
  <w:num w:numId="28">
    <w:abstractNumId w:val="48"/>
  </w:num>
  <w:num w:numId="29">
    <w:abstractNumId w:val="39"/>
  </w:num>
  <w:num w:numId="30">
    <w:abstractNumId w:val="4"/>
  </w:num>
  <w:num w:numId="31">
    <w:abstractNumId w:val="38"/>
  </w:num>
  <w:num w:numId="32">
    <w:abstractNumId w:val="52"/>
  </w:num>
  <w:num w:numId="33">
    <w:abstractNumId w:val="30"/>
  </w:num>
  <w:num w:numId="34">
    <w:abstractNumId w:val="10"/>
  </w:num>
  <w:num w:numId="35">
    <w:abstractNumId w:val="2"/>
  </w:num>
  <w:num w:numId="36">
    <w:abstractNumId w:val="28"/>
  </w:num>
  <w:num w:numId="37">
    <w:abstractNumId w:val="51"/>
  </w:num>
  <w:num w:numId="38">
    <w:abstractNumId w:val="14"/>
  </w:num>
  <w:num w:numId="39">
    <w:abstractNumId w:val="41"/>
  </w:num>
  <w:num w:numId="40">
    <w:abstractNumId w:val="31"/>
  </w:num>
  <w:num w:numId="41">
    <w:abstractNumId w:val="43"/>
  </w:num>
  <w:num w:numId="42">
    <w:abstractNumId w:val="23"/>
  </w:num>
  <w:num w:numId="43">
    <w:abstractNumId w:val="3"/>
  </w:num>
  <w:num w:numId="44">
    <w:abstractNumId w:val="49"/>
  </w:num>
  <w:num w:numId="45">
    <w:abstractNumId w:val="45"/>
  </w:num>
  <w:num w:numId="46">
    <w:abstractNumId w:val="21"/>
  </w:num>
  <w:num w:numId="47">
    <w:abstractNumId w:val="34"/>
  </w:num>
  <w:num w:numId="48">
    <w:abstractNumId w:val="47"/>
  </w:num>
  <w:num w:numId="49">
    <w:abstractNumId w:val="50"/>
  </w:num>
  <w:num w:numId="50">
    <w:abstractNumId w:val="46"/>
  </w:num>
  <w:num w:numId="51">
    <w:abstractNumId w:val="7"/>
  </w:num>
  <w:num w:numId="52">
    <w:abstractNumId w:val="5"/>
  </w:num>
  <w:num w:numId="53">
    <w:abstractNumId w:val="16"/>
  </w:num>
  <w:numIdMacAtCleanup w:val="4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łaściciel">
    <w15:presenceInfo w15:providerId="None" w15:userId="Właścicie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121A7"/>
    <w:rsid w:val="000301FD"/>
    <w:rsid w:val="0003164A"/>
    <w:rsid w:val="00034E75"/>
    <w:rsid w:val="00037565"/>
    <w:rsid w:val="000530A5"/>
    <w:rsid w:val="0005344F"/>
    <w:rsid w:val="00054653"/>
    <w:rsid w:val="00064FF8"/>
    <w:rsid w:val="000707D4"/>
    <w:rsid w:val="00091A72"/>
    <w:rsid w:val="00097019"/>
    <w:rsid w:val="000C40D5"/>
    <w:rsid w:val="000C582F"/>
    <w:rsid w:val="000C627F"/>
    <w:rsid w:val="000C6814"/>
    <w:rsid w:val="000D2EC7"/>
    <w:rsid w:val="000D45E6"/>
    <w:rsid w:val="000D5DDC"/>
    <w:rsid w:val="000E37BB"/>
    <w:rsid w:val="000E74A1"/>
    <w:rsid w:val="000E77E3"/>
    <w:rsid w:val="000F5BCE"/>
    <w:rsid w:val="000F740B"/>
    <w:rsid w:val="001017EC"/>
    <w:rsid w:val="00104358"/>
    <w:rsid w:val="00105037"/>
    <w:rsid w:val="001060F1"/>
    <w:rsid w:val="00106FEE"/>
    <w:rsid w:val="00112140"/>
    <w:rsid w:val="00132906"/>
    <w:rsid w:val="00136239"/>
    <w:rsid w:val="00137803"/>
    <w:rsid w:val="001406A6"/>
    <w:rsid w:val="00140911"/>
    <w:rsid w:val="00151F5C"/>
    <w:rsid w:val="00160A74"/>
    <w:rsid w:val="00175A0F"/>
    <w:rsid w:val="0018048A"/>
    <w:rsid w:val="001A6E25"/>
    <w:rsid w:val="001B37BC"/>
    <w:rsid w:val="001B473B"/>
    <w:rsid w:val="001B630A"/>
    <w:rsid w:val="001C485E"/>
    <w:rsid w:val="001D2024"/>
    <w:rsid w:val="001E1631"/>
    <w:rsid w:val="001E68ED"/>
    <w:rsid w:val="002043A3"/>
    <w:rsid w:val="0020490D"/>
    <w:rsid w:val="002117A5"/>
    <w:rsid w:val="002147A7"/>
    <w:rsid w:val="00217D46"/>
    <w:rsid w:val="002212EF"/>
    <w:rsid w:val="002214FA"/>
    <w:rsid w:val="00241CBB"/>
    <w:rsid w:val="002431E8"/>
    <w:rsid w:val="00243DE9"/>
    <w:rsid w:val="00245674"/>
    <w:rsid w:val="0025635B"/>
    <w:rsid w:val="002610E0"/>
    <w:rsid w:val="00261B39"/>
    <w:rsid w:val="002629E8"/>
    <w:rsid w:val="00265F06"/>
    <w:rsid w:val="00266E38"/>
    <w:rsid w:val="0028088E"/>
    <w:rsid w:val="00283A27"/>
    <w:rsid w:val="002843B8"/>
    <w:rsid w:val="0029428F"/>
    <w:rsid w:val="002A1967"/>
    <w:rsid w:val="002A3C68"/>
    <w:rsid w:val="002A5EA6"/>
    <w:rsid w:val="002A72D7"/>
    <w:rsid w:val="002B6A4F"/>
    <w:rsid w:val="002C2D39"/>
    <w:rsid w:val="002C4828"/>
    <w:rsid w:val="002D1EC4"/>
    <w:rsid w:val="002D5A50"/>
    <w:rsid w:val="002E130E"/>
    <w:rsid w:val="002F5EDF"/>
    <w:rsid w:val="002F628F"/>
    <w:rsid w:val="002F65E7"/>
    <w:rsid w:val="00302C2E"/>
    <w:rsid w:val="00303E90"/>
    <w:rsid w:val="0030598A"/>
    <w:rsid w:val="00307160"/>
    <w:rsid w:val="00317261"/>
    <w:rsid w:val="0032786A"/>
    <w:rsid w:val="003420B9"/>
    <w:rsid w:val="0034312B"/>
    <w:rsid w:val="003525DB"/>
    <w:rsid w:val="00365DB0"/>
    <w:rsid w:val="00372082"/>
    <w:rsid w:val="0037684B"/>
    <w:rsid w:val="003817CA"/>
    <w:rsid w:val="003833C5"/>
    <w:rsid w:val="00393D3B"/>
    <w:rsid w:val="003A2C48"/>
    <w:rsid w:val="003B593A"/>
    <w:rsid w:val="003D147F"/>
    <w:rsid w:val="003D3477"/>
    <w:rsid w:val="003D7C71"/>
    <w:rsid w:val="003F3441"/>
    <w:rsid w:val="003F6066"/>
    <w:rsid w:val="00400F52"/>
    <w:rsid w:val="00403C77"/>
    <w:rsid w:val="00405FF8"/>
    <w:rsid w:val="004063C7"/>
    <w:rsid w:val="00412770"/>
    <w:rsid w:val="004216F8"/>
    <w:rsid w:val="0042760A"/>
    <w:rsid w:val="0043205E"/>
    <w:rsid w:val="00432724"/>
    <w:rsid w:val="00433635"/>
    <w:rsid w:val="004337AB"/>
    <w:rsid w:val="00433823"/>
    <w:rsid w:val="004441F2"/>
    <w:rsid w:val="00462F26"/>
    <w:rsid w:val="004638D8"/>
    <w:rsid w:val="0049532D"/>
    <w:rsid w:val="004970D1"/>
    <w:rsid w:val="004A2D0E"/>
    <w:rsid w:val="004D2C5F"/>
    <w:rsid w:val="004E49F7"/>
    <w:rsid w:val="004F6298"/>
    <w:rsid w:val="005137B1"/>
    <w:rsid w:val="00515156"/>
    <w:rsid w:val="00517910"/>
    <w:rsid w:val="00517A38"/>
    <w:rsid w:val="00527228"/>
    <w:rsid w:val="00527532"/>
    <w:rsid w:val="005410BE"/>
    <w:rsid w:val="005462B3"/>
    <w:rsid w:val="00547388"/>
    <w:rsid w:val="00554F3F"/>
    <w:rsid w:val="00556EF5"/>
    <w:rsid w:val="005639FB"/>
    <w:rsid w:val="00576A79"/>
    <w:rsid w:val="005801A1"/>
    <w:rsid w:val="005879B1"/>
    <w:rsid w:val="00593C0C"/>
    <w:rsid w:val="005A524B"/>
    <w:rsid w:val="005A62A6"/>
    <w:rsid w:val="005A713C"/>
    <w:rsid w:val="005A7188"/>
    <w:rsid w:val="005B55A1"/>
    <w:rsid w:val="005B75CC"/>
    <w:rsid w:val="005C4424"/>
    <w:rsid w:val="005C7F82"/>
    <w:rsid w:val="005E6DC4"/>
    <w:rsid w:val="005F6CD5"/>
    <w:rsid w:val="006004E6"/>
    <w:rsid w:val="00610A75"/>
    <w:rsid w:val="00613EBB"/>
    <w:rsid w:val="0061510D"/>
    <w:rsid w:val="006371ED"/>
    <w:rsid w:val="00641B6E"/>
    <w:rsid w:val="00642B9A"/>
    <w:rsid w:val="0064511B"/>
    <w:rsid w:val="006544E1"/>
    <w:rsid w:val="0065478D"/>
    <w:rsid w:val="00661FFE"/>
    <w:rsid w:val="00666343"/>
    <w:rsid w:val="00667940"/>
    <w:rsid w:val="00675209"/>
    <w:rsid w:val="00681CBD"/>
    <w:rsid w:val="00682AEE"/>
    <w:rsid w:val="00692FDC"/>
    <w:rsid w:val="006A07FF"/>
    <w:rsid w:val="006A7292"/>
    <w:rsid w:val="006B10FD"/>
    <w:rsid w:val="006B36E5"/>
    <w:rsid w:val="006B74E4"/>
    <w:rsid w:val="006B7A96"/>
    <w:rsid w:val="006C210B"/>
    <w:rsid w:val="006C218B"/>
    <w:rsid w:val="006E0E6A"/>
    <w:rsid w:val="006E327A"/>
    <w:rsid w:val="006E3B31"/>
    <w:rsid w:val="00700603"/>
    <w:rsid w:val="00702FC1"/>
    <w:rsid w:val="00704A27"/>
    <w:rsid w:val="0070503C"/>
    <w:rsid w:val="00707B88"/>
    <w:rsid w:val="007150D7"/>
    <w:rsid w:val="007205CD"/>
    <w:rsid w:val="00740D46"/>
    <w:rsid w:val="00747CE7"/>
    <w:rsid w:val="00751DCD"/>
    <w:rsid w:val="00757B36"/>
    <w:rsid w:val="00757CF4"/>
    <w:rsid w:val="00765922"/>
    <w:rsid w:val="00771A44"/>
    <w:rsid w:val="00773764"/>
    <w:rsid w:val="00776BA8"/>
    <w:rsid w:val="00785F1C"/>
    <w:rsid w:val="00787E4B"/>
    <w:rsid w:val="00796C59"/>
    <w:rsid w:val="007B6616"/>
    <w:rsid w:val="007C6B5B"/>
    <w:rsid w:val="007D24D2"/>
    <w:rsid w:val="007D5421"/>
    <w:rsid w:val="007D738F"/>
    <w:rsid w:val="007E0E96"/>
    <w:rsid w:val="007E4763"/>
    <w:rsid w:val="007E6F72"/>
    <w:rsid w:val="007F12FC"/>
    <w:rsid w:val="007F4240"/>
    <w:rsid w:val="007F550A"/>
    <w:rsid w:val="00817C52"/>
    <w:rsid w:val="0083373A"/>
    <w:rsid w:val="00833D48"/>
    <w:rsid w:val="00834FC7"/>
    <w:rsid w:val="008357B4"/>
    <w:rsid w:val="00857633"/>
    <w:rsid w:val="00862725"/>
    <w:rsid w:val="008652E8"/>
    <w:rsid w:val="0086703D"/>
    <w:rsid w:val="00875716"/>
    <w:rsid w:val="00880DAC"/>
    <w:rsid w:val="00891411"/>
    <w:rsid w:val="008A0058"/>
    <w:rsid w:val="008B5056"/>
    <w:rsid w:val="008B5311"/>
    <w:rsid w:val="008B6FD8"/>
    <w:rsid w:val="008C2A97"/>
    <w:rsid w:val="008E00AC"/>
    <w:rsid w:val="008E1A12"/>
    <w:rsid w:val="008E3DD2"/>
    <w:rsid w:val="008F5CA8"/>
    <w:rsid w:val="0090611A"/>
    <w:rsid w:val="00910F99"/>
    <w:rsid w:val="00913898"/>
    <w:rsid w:val="00920AF6"/>
    <w:rsid w:val="00926100"/>
    <w:rsid w:val="00932928"/>
    <w:rsid w:val="00936230"/>
    <w:rsid w:val="00943EED"/>
    <w:rsid w:val="00945738"/>
    <w:rsid w:val="0095230E"/>
    <w:rsid w:val="00954A4F"/>
    <w:rsid w:val="009702AD"/>
    <w:rsid w:val="009711FB"/>
    <w:rsid w:val="00973AA5"/>
    <w:rsid w:val="00990882"/>
    <w:rsid w:val="00990BDE"/>
    <w:rsid w:val="009A3FF9"/>
    <w:rsid w:val="009D382F"/>
    <w:rsid w:val="009D5372"/>
    <w:rsid w:val="009F0F91"/>
    <w:rsid w:val="009F289A"/>
    <w:rsid w:val="00A121A7"/>
    <w:rsid w:val="00A2493F"/>
    <w:rsid w:val="00A32730"/>
    <w:rsid w:val="00A348E1"/>
    <w:rsid w:val="00A36655"/>
    <w:rsid w:val="00A47979"/>
    <w:rsid w:val="00A52B7B"/>
    <w:rsid w:val="00A66FCC"/>
    <w:rsid w:val="00A6767B"/>
    <w:rsid w:val="00A80871"/>
    <w:rsid w:val="00A83751"/>
    <w:rsid w:val="00A90091"/>
    <w:rsid w:val="00A976BA"/>
    <w:rsid w:val="00AB79DF"/>
    <w:rsid w:val="00AC0F3A"/>
    <w:rsid w:val="00AC126F"/>
    <w:rsid w:val="00AC4323"/>
    <w:rsid w:val="00AE3EC0"/>
    <w:rsid w:val="00AF08F3"/>
    <w:rsid w:val="00B0287A"/>
    <w:rsid w:val="00B226F7"/>
    <w:rsid w:val="00B22B64"/>
    <w:rsid w:val="00B26624"/>
    <w:rsid w:val="00B32FB1"/>
    <w:rsid w:val="00B378B9"/>
    <w:rsid w:val="00B43246"/>
    <w:rsid w:val="00B66A20"/>
    <w:rsid w:val="00B70E56"/>
    <w:rsid w:val="00B7238A"/>
    <w:rsid w:val="00B81D5C"/>
    <w:rsid w:val="00B83400"/>
    <w:rsid w:val="00B863B9"/>
    <w:rsid w:val="00B87834"/>
    <w:rsid w:val="00B95BD1"/>
    <w:rsid w:val="00BB1029"/>
    <w:rsid w:val="00BC0FC3"/>
    <w:rsid w:val="00BD4AD2"/>
    <w:rsid w:val="00BD56A4"/>
    <w:rsid w:val="00BD72F0"/>
    <w:rsid w:val="00BE0486"/>
    <w:rsid w:val="00BF4167"/>
    <w:rsid w:val="00BF4D96"/>
    <w:rsid w:val="00BF6320"/>
    <w:rsid w:val="00C01702"/>
    <w:rsid w:val="00C1091A"/>
    <w:rsid w:val="00C11539"/>
    <w:rsid w:val="00C1370D"/>
    <w:rsid w:val="00C15A1B"/>
    <w:rsid w:val="00C20224"/>
    <w:rsid w:val="00C23C5E"/>
    <w:rsid w:val="00C2734E"/>
    <w:rsid w:val="00C3143E"/>
    <w:rsid w:val="00C34572"/>
    <w:rsid w:val="00C3543D"/>
    <w:rsid w:val="00C36970"/>
    <w:rsid w:val="00C43E52"/>
    <w:rsid w:val="00C4650E"/>
    <w:rsid w:val="00C46AFB"/>
    <w:rsid w:val="00C55859"/>
    <w:rsid w:val="00C63974"/>
    <w:rsid w:val="00C72299"/>
    <w:rsid w:val="00C77B9F"/>
    <w:rsid w:val="00C80F88"/>
    <w:rsid w:val="00C948E0"/>
    <w:rsid w:val="00CA62DC"/>
    <w:rsid w:val="00CB0D1F"/>
    <w:rsid w:val="00CB1069"/>
    <w:rsid w:val="00CB4006"/>
    <w:rsid w:val="00CC3DCF"/>
    <w:rsid w:val="00CC62F6"/>
    <w:rsid w:val="00CC7CCC"/>
    <w:rsid w:val="00CE3BD6"/>
    <w:rsid w:val="00D05823"/>
    <w:rsid w:val="00D0612A"/>
    <w:rsid w:val="00D11C20"/>
    <w:rsid w:val="00D214E9"/>
    <w:rsid w:val="00D23813"/>
    <w:rsid w:val="00D25EC1"/>
    <w:rsid w:val="00D4049C"/>
    <w:rsid w:val="00D41D9A"/>
    <w:rsid w:val="00D42309"/>
    <w:rsid w:val="00D562AB"/>
    <w:rsid w:val="00D6405B"/>
    <w:rsid w:val="00D73FAA"/>
    <w:rsid w:val="00D75FEC"/>
    <w:rsid w:val="00D772A5"/>
    <w:rsid w:val="00D81C8C"/>
    <w:rsid w:val="00D858B3"/>
    <w:rsid w:val="00DA066A"/>
    <w:rsid w:val="00DA5328"/>
    <w:rsid w:val="00DB7181"/>
    <w:rsid w:val="00DD0695"/>
    <w:rsid w:val="00DE5A26"/>
    <w:rsid w:val="00DF2A94"/>
    <w:rsid w:val="00E20558"/>
    <w:rsid w:val="00E4195F"/>
    <w:rsid w:val="00E464FF"/>
    <w:rsid w:val="00E57A38"/>
    <w:rsid w:val="00E72A9A"/>
    <w:rsid w:val="00E8156E"/>
    <w:rsid w:val="00E83A2C"/>
    <w:rsid w:val="00E84079"/>
    <w:rsid w:val="00E87C33"/>
    <w:rsid w:val="00E90567"/>
    <w:rsid w:val="00EA412A"/>
    <w:rsid w:val="00EA7A9C"/>
    <w:rsid w:val="00EC45BA"/>
    <w:rsid w:val="00EC7E6B"/>
    <w:rsid w:val="00ED00A1"/>
    <w:rsid w:val="00ED6AE7"/>
    <w:rsid w:val="00EE3D58"/>
    <w:rsid w:val="00EE4A3E"/>
    <w:rsid w:val="00F03F84"/>
    <w:rsid w:val="00F11C3C"/>
    <w:rsid w:val="00F168BE"/>
    <w:rsid w:val="00F279FE"/>
    <w:rsid w:val="00F3008D"/>
    <w:rsid w:val="00F44561"/>
    <w:rsid w:val="00F5381E"/>
    <w:rsid w:val="00F53C29"/>
    <w:rsid w:val="00F64CA7"/>
    <w:rsid w:val="00F65F47"/>
    <w:rsid w:val="00F668DD"/>
    <w:rsid w:val="00F73A16"/>
    <w:rsid w:val="00F86250"/>
    <w:rsid w:val="00F90DFB"/>
    <w:rsid w:val="00FA1D20"/>
    <w:rsid w:val="00FB797E"/>
    <w:rsid w:val="00FE7968"/>
    <w:rsid w:val="00FF1181"/>
    <w:rsid w:val="00FF1843"/>
    <w:rsid w:val="00FF3238"/>
    <w:rsid w:val="00FF3A44"/>
    <w:rsid w:val="21A9EF71"/>
    <w:rsid w:val="4E992E37"/>
    <w:rsid w:val="5E4E0390"/>
    <w:rsid w:val="6EA954F4"/>
    <w:rsid w:val="75014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F3"/>
  </w:style>
  <w:style w:type="paragraph" w:styleId="Nagwek1">
    <w:name w:val="heading 1"/>
    <w:basedOn w:val="Normalny"/>
    <w:next w:val="Normalny"/>
    <w:link w:val="Nagwek1Znak"/>
    <w:uiPriority w:val="9"/>
    <w:qFormat/>
    <w:rsid w:val="00B32F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2A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F2A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1A7"/>
  </w:style>
  <w:style w:type="paragraph" w:styleId="Stopka">
    <w:name w:val="footer"/>
    <w:basedOn w:val="Normalny"/>
    <w:link w:val="StopkaZnak"/>
    <w:uiPriority w:val="99"/>
    <w:unhideWhenUsed/>
    <w:rsid w:val="00A12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1A7"/>
  </w:style>
  <w:style w:type="paragraph" w:styleId="Tekstdymka">
    <w:name w:val="Balloon Text"/>
    <w:basedOn w:val="Normalny"/>
    <w:link w:val="TekstdymkaZnak"/>
    <w:uiPriority w:val="99"/>
    <w:semiHidden/>
    <w:unhideWhenUsed/>
    <w:rsid w:val="00A1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1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2A9A"/>
    <w:pPr>
      <w:ind w:left="720"/>
      <w:contextualSpacing/>
    </w:pPr>
  </w:style>
  <w:style w:type="paragraph" w:customStyle="1" w:styleId="Default">
    <w:name w:val="Default"/>
    <w:rsid w:val="008B6F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32F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32FB1"/>
    <w:pPr>
      <w:spacing w:line="259" w:lineRule="auto"/>
      <w:outlineLvl w:val="9"/>
    </w:pPr>
    <w:rPr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32F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2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istreci1">
    <w:name w:val="toc 1"/>
    <w:basedOn w:val="Normalny"/>
    <w:next w:val="Normalny"/>
    <w:autoRedefine/>
    <w:uiPriority w:val="39"/>
    <w:unhideWhenUsed/>
    <w:rsid w:val="00B32FB1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B32FB1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2043A3"/>
    <w:pPr>
      <w:suppressAutoHyphens/>
      <w:spacing w:before="240" w:after="160" w:line="360" w:lineRule="auto"/>
      <w:ind w:left="720"/>
      <w:jc w:val="both"/>
    </w:pPr>
    <w:rPr>
      <w:rFonts w:ascii="Calibri" w:eastAsia="SimSun" w:hAnsi="Calibri" w:cs="font30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F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F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F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0F91"/>
    <w:rPr>
      <w:vertAlign w:val="superscript"/>
    </w:rPr>
  </w:style>
  <w:style w:type="paragraph" w:styleId="Poprawka">
    <w:name w:val="Revision"/>
    <w:hidden/>
    <w:uiPriority w:val="99"/>
    <w:semiHidden/>
    <w:rsid w:val="00FF118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8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68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684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D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DC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1DCD"/>
    <w:rPr>
      <w:sz w:val="16"/>
      <w:szCs w:val="16"/>
    </w:rPr>
  </w:style>
  <w:style w:type="paragraph" w:styleId="Bezodstpw">
    <w:name w:val="No Spacing"/>
    <w:uiPriority w:val="1"/>
    <w:qFormat/>
    <w:rsid w:val="00DF2A94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F2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DF2A9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a">
    <w:name w:val="List"/>
    <w:basedOn w:val="Normalny"/>
    <w:uiPriority w:val="99"/>
    <w:unhideWhenUsed/>
    <w:rsid w:val="00DF2A94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DF2A94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DF2A94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DF2A94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DF2A94"/>
    <w:pPr>
      <w:ind w:left="1415" w:hanging="283"/>
      <w:contextualSpacing/>
    </w:pPr>
  </w:style>
  <w:style w:type="paragraph" w:styleId="Lista-kontynuacja4">
    <w:name w:val="List Continue 4"/>
    <w:basedOn w:val="Normalny"/>
    <w:uiPriority w:val="99"/>
    <w:unhideWhenUsed/>
    <w:rsid w:val="00DF2A94"/>
    <w:pPr>
      <w:spacing w:after="120"/>
      <w:ind w:left="1132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F2A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2A9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2A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2A9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F2A94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F2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F3"/>
  </w:style>
  <w:style w:type="paragraph" w:styleId="Nagwek1">
    <w:name w:val="heading 1"/>
    <w:basedOn w:val="Normalny"/>
    <w:next w:val="Normalny"/>
    <w:link w:val="Nagwek1Znak"/>
    <w:uiPriority w:val="9"/>
    <w:qFormat/>
    <w:rsid w:val="00B32F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2A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F2A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1A7"/>
  </w:style>
  <w:style w:type="paragraph" w:styleId="Stopka">
    <w:name w:val="footer"/>
    <w:basedOn w:val="Normalny"/>
    <w:link w:val="StopkaZnak"/>
    <w:uiPriority w:val="99"/>
    <w:unhideWhenUsed/>
    <w:rsid w:val="00A12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1A7"/>
  </w:style>
  <w:style w:type="paragraph" w:styleId="Tekstdymka">
    <w:name w:val="Balloon Text"/>
    <w:basedOn w:val="Normalny"/>
    <w:link w:val="TekstdymkaZnak"/>
    <w:uiPriority w:val="99"/>
    <w:semiHidden/>
    <w:unhideWhenUsed/>
    <w:rsid w:val="00A1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1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2A9A"/>
    <w:pPr>
      <w:ind w:left="720"/>
      <w:contextualSpacing/>
    </w:pPr>
  </w:style>
  <w:style w:type="paragraph" w:customStyle="1" w:styleId="Default">
    <w:name w:val="Default"/>
    <w:rsid w:val="008B6F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32F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32FB1"/>
    <w:pPr>
      <w:spacing w:line="259" w:lineRule="auto"/>
      <w:outlineLvl w:val="9"/>
    </w:pPr>
    <w:rPr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32F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2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istreci1">
    <w:name w:val="toc 1"/>
    <w:basedOn w:val="Normalny"/>
    <w:next w:val="Normalny"/>
    <w:autoRedefine/>
    <w:uiPriority w:val="39"/>
    <w:unhideWhenUsed/>
    <w:rsid w:val="00B32FB1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B32FB1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2043A3"/>
    <w:pPr>
      <w:suppressAutoHyphens/>
      <w:spacing w:before="240" w:after="160" w:line="360" w:lineRule="auto"/>
      <w:ind w:left="720"/>
      <w:jc w:val="both"/>
    </w:pPr>
    <w:rPr>
      <w:rFonts w:ascii="Calibri" w:eastAsia="SimSun" w:hAnsi="Calibri" w:cs="font30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F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F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F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0F91"/>
    <w:rPr>
      <w:vertAlign w:val="superscript"/>
    </w:rPr>
  </w:style>
  <w:style w:type="paragraph" w:styleId="Poprawka">
    <w:name w:val="Revision"/>
    <w:hidden/>
    <w:uiPriority w:val="99"/>
    <w:semiHidden/>
    <w:rsid w:val="00FF118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8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68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684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Bezodstpw">
    <w:name w:val="No Spacing"/>
    <w:uiPriority w:val="1"/>
    <w:qFormat/>
    <w:rsid w:val="00DF2A94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F2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DF2A9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a">
    <w:name w:val="List"/>
    <w:basedOn w:val="Normalny"/>
    <w:uiPriority w:val="99"/>
    <w:unhideWhenUsed/>
    <w:rsid w:val="00DF2A94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DF2A94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DF2A94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DF2A94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DF2A94"/>
    <w:pPr>
      <w:ind w:left="1415" w:hanging="283"/>
      <w:contextualSpacing/>
    </w:pPr>
  </w:style>
  <w:style w:type="paragraph" w:styleId="Lista-kontynuacja4">
    <w:name w:val="List Continue 4"/>
    <w:basedOn w:val="Normalny"/>
    <w:uiPriority w:val="99"/>
    <w:unhideWhenUsed/>
    <w:rsid w:val="00DF2A94"/>
    <w:pPr>
      <w:spacing w:after="120"/>
      <w:ind w:left="1132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F2A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2A9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2A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2A9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F2A94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F2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0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owe.by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we.byd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we.byd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microsoft.com/office/2011/relationships/people" Target="people.xml"/><Relationship Id="Rb48621923063443f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7C78A-2234-4FCF-8A0C-A8C2D272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7634</Words>
  <Characters>45805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Właściciel</cp:lastModifiedBy>
  <cp:revision>5</cp:revision>
  <dcterms:created xsi:type="dcterms:W3CDTF">2020-05-06T09:06:00Z</dcterms:created>
  <dcterms:modified xsi:type="dcterms:W3CDTF">2020-07-03T08:57:00Z</dcterms:modified>
</cp:coreProperties>
</file>